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EB0" w:rsidRPr="00904BC3" w:rsidRDefault="009C4EB0" w:rsidP="009C4EB0">
      <w:pPr>
        <w:autoSpaceDE w:val="0"/>
        <w:autoSpaceDN w:val="0"/>
        <w:adjustRightInd w:val="0"/>
        <w:rPr>
          <w:rFonts w:ascii="標楷體" w:eastAsia="標楷體" w:hAnsi="標楷體" w:cs="CIDFont+F2"/>
          <w:color w:val="000000"/>
          <w:kern w:val="0"/>
          <w:sz w:val="28"/>
          <w:szCs w:val="28"/>
        </w:rPr>
      </w:pPr>
      <w:r w:rsidRPr="00904BC3">
        <w:rPr>
          <w:rFonts w:ascii="標楷體" w:eastAsia="標楷體" w:hAnsi="標楷體" w:cs="CIDFont+F2" w:hint="eastAsia"/>
          <w:color w:val="000000"/>
          <w:kern w:val="0"/>
          <w:sz w:val="28"/>
          <w:szCs w:val="28"/>
        </w:rPr>
        <w:t>潘國雄  講師</w:t>
      </w:r>
    </w:p>
    <w:p w:rsidR="009C4EB0" w:rsidRDefault="009C4EB0" w:rsidP="009C4EB0">
      <w:pPr>
        <w:autoSpaceDE w:val="0"/>
        <w:autoSpaceDN w:val="0"/>
        <w:adjustRightInd w:val="0"/>
        <w:rPr>
          <w:rFonts w:ascii="標楷體" w:eastAsia="標楷體" w:hAnsi="標楷體" w:cs="CIDFont+F4"/>
          <w:color w:val="000000"/>
          <w:kern w:val="0"/>
          <w:szCs w:val="24"/>
        </w:rPr>
      </w:pPr>
      <w:r w:rsidRPr="009C4EB0">
        <w:rPr>
          <w:rFonts w:ascii="標楷體" w:eastAsia="標楷體" w:hAnsi="標楷體" w:cs="CIDFont+F2" w:hint="eastAsia"/>
          <w:color w:val="000000"/>
          <w:kern w:val="0"/>
          <w:szCs w:val="24"/>
        </w:rPr>
        <w:t>【電話】</w:t>
      </w:r>
      <w:r w:rsidRPr="009C4EB0">
        <w:rPr>
          <w:rFonts w:ascii="標楷體" w:eastAsia="標楷體" w:hAnsi="標楷體" w:cs="CIDFont+F4"/>
          <w:color w:val="000000"/>
          <w:kern w:val="0"/>
          <w:szCs w:val="24"/>
        </w:rPr>
        <w:t xml:space="preserve">03-3282321 </w:t>
      </w:r>
      <w:r w:rsidRPr="009C4EB0">
        <w:rPr>
          <w:rFonts w:ascii="標楷體" w:eastAsia="標楷體" w:hAnsi="標楷體" w:cs="CIDFont+F2" w:hint="eastAsia"/>
          <w:color w:val="000000"/>
          <w:kern w:val="0"/>
          <w:szCs w:val="24"/>
        </w:rPr>
        <w:t>分機</w:t>
      </w:r>
      <w:r w:rsidRPr="009C4EB0">
        <w:rPr>
          <w:rFonts w:ascii="標楷體" w:eastAsia="標楷體" w:hAnsi="標楷體" w:cs="CIDFont+F2"/>
          <w:color w:val="000000"/>
          <w:kern w:val="0"/>
          <w:szCs w:val="24"/>
        </w:rPr>
        <w:t xml:space="preserve"> </w:t>
      </w:r>
      <w:r w:rsidRPr="009C4EB0">
        <w:rPr>
          <w:rFonts w:ascii="標楷體" w:eastAsia="標楷體" w:hAnsi="標楷體" w:cs="CIDFont+F4"/>
          <w:color w:val="000000"/>
          <w:kern w:val="0"/>
          <w:szCs w:val="24"/>
        </w:rPr>
        <w:t>4</w:t>
      </w:r>
      <w:r>
        <w:rPr>
          <w:rFonts w:ascii="標楷體" w:eastAsia="標楷體" w:hAnsi="標楷體" w:cs="CIDFont+F4" w:hint="eastAsia"/>
          <w:color w:val="000000"/>
          <w:kern w:val="0"/>
          <w:szCs w:val="24"/>
        </w:rPr>
        <w:t>650</w:t>
      </w:r>
    </w:p>
    <w:p w:rsidR="009C4EB0" w:rsidRPr="009C4EB0" w:rsidRDefault="009C4EB0" w:rsidP="009C4EB0">
      <w:pPr>
        <w:autoSpaceDE w:val="0"/>
        <w:autoSpaceDN w:val="0"/>
        <w:adjustRightInd w:val="0"/>
        <w:rPr>
          <w:rFonts w:ascii="標楷體" w:eastAsia="標楷體" w:hAnsi="標楷體" w:cs="CIDFont+F4"/>
          <w:color w:val="000000"/>
          <w:kern w:val="0"/>
          <w:szCs w:val="24"/>
        </w:rPr>
      </w:pPr>
    </w:p>
    <w:p w:rsidR="009C4EB0" w:rsidRDefault="009C4EB0" w:rsidP="009C4EB0">
      <w:pPr>
        <w:autoSpaceDE w:val="0"/>
        <w:autoSpaceDN w:val="0"/>
        <w:adjustRightInd w:val="0"/>
        <w:rPr>
          <w:rFonts w:ascii="Times New Roman" w:eastAsia="標楷體" w:hAnsi="Times New Roman" w:cs="Times New Roman"/>
          <w:color w:val="0000FF"/>
          <w:kern w:val="0"/>
          <w:szCs w:val="24"/>
        </w:rPr>
      </w:pPr>
      <w:r w:rsidRPr="009C4EB0">
        <w:rPr>
          <w:rFonts w:ascii="標楷體" w:eastAsia="標楷體" w:hAnsi="標楷體" w:cs="CIDFont+F2" w:hint="eastAsia"/>
          <w:color w:val="000000"/>
          <w:kern w:val="0"/>
          <w:szCs w:val="24"/>
        </w:rPr>
        <w:t>【電子信箱】</w:t>
      </w:r>
      <w:hyperlink r:id="rId7" w:history="1">
        <w:r w:rsidRPr="00427250">
          <w:rPr>
            <w:rStyle w:val="a3"/>
            <w:rFonts w:ascii="Times New Roman" w:eastAsia="標楷體" w:hAnsi="Times New Roman" w:cs="Times New Roman"/>
            <w:kern w:val="0"/>
            <w:szCs w:val="24"/>
          </w:rPr>
          <w:t>una097@mail.cpu.edu.tw</w:t>
        </w:r>
      </w:hyperlink>
    </w:p>
    <w:p w:rsidR="009C4EB0" w:rsidRPr="009C4EB0" w:rsidRDefault="009C4EB0" w:rsidP="009C4EB0">
      <w:pPr>
        <w:autoSpaceDE w:val="0"/>
        <w:autoSpaceDN w:val="0"/>
        <w:adjustRightInd w:val="0"/>
        <w:rPr>
          <w:rFonts w:ascii="Times New Roman" w:eastAsia="標楷體" w:hAnsi="Times New Roman" w:cs="Times New Roman"/>
          <w:color w:val="0000FF"/>
          <w:kern w:val="0"/>
          <w:szCs w:val="24"/>
        </w:rPr>
      </w:pPr>
    </w:p>
    <w:p w:rsidR="009C4EB0" w:rsidRPr="009C4EB0" w:rsidRDefault="009C4EB0" w:rsidP="009C4EB0">
      <w:pPr>
        <w:autoSpaceDE w:val="0"/>
        <w:autoSpaceDN w:val="0"/>
        <w:adjustRightInd w:val="0"/>
        <w:rPr>
          <w:rFonts w:ascii="標楷體" w:eastAsia="標楷體" w:hAnsi="標楷體" w:cs="CIDFont+F2"/>
          <w:color w:val="000000"/>
          <w:kern w:val="0"/>
          <w:szCs w:val="24"/>
        </w:rPr>
      </w:pPr>
      <w:r w:rsidRPr="009C4EB0">
        <w:rPr>
          <w:rFonts w:ascii="標楷體" w:eastAsia="標楷體" w:hAnsi="標楷體" w:cs="CIDFont+F2" w:hint="eastAsia"/>
          <w:color w:val="000000"/>
          <w:kern w:val="0"/>
          <w:szCs w:val="24"/>
        </w:rPr>
        <w:t>【學術專長】</w:t>
      </w:r>
    </w:p>
    <w:p w:rsidR="009C4EB0" w:rsidRDefault="009C4EB0" w:rsidP="009C4EB0">
      <w:pPr>
        <w:snapToGrid w:val="0"/>
        <w:rPr>
          <w:rFonts w:ascii="標楷體" w:eastAsia="標楷體" w:hAnsi="標楷體" w:cs="CIDFont+F2"/>
          <w:color w:val="000000"/>
          <w:kern w:val="0"/>
          <w:szCs w:val="24"/>
        </w:rPr>
      </w:pPr>
      <w:r>
        <w:rPr>
          <w:rFonts w:ascii="標楷體" w:eastAsia="標楷體" w:hAnsi="標楷體" w:cs="CIDFont+F2" w:hint="eastAsia"/>
          <w:color w:val="000000"/>
          <w:kern w:val="0"/>
          <w:szCs w:val="24"/>
        </w:rPr>
        <w:t xml:space="preserve">   </w:t>
      </w:r>
      <w:r w:rsidRPr="009C4EB0">
        <w:rPr>
          <w:rFonts w:ascii="標楷體" w:eastAsia="標楷體" w:hAnsi="標楷體" w:cs="CIDFont+F2" w:hint="eastAsia"/>
          <w:color w:val="000000"/>
          <w:kern w:val="0"/>
          <w:szCs w:val="24"/>
        </w:rPr>
        <w:t>醫院</w:t>
      </w:r>
      <w:r>
        <w:rPr>
          <w:rFonts w:ascii="標楷體" w:eastAsia="標楷體" w:hAnsi="標楷體" w:cs="CIDFont+F2" w:hint="eastAsia"/>
          <w:color w:val="000000"/>
          <w:kern w:val="0"/>
          <w:szCs w:val="24"/>
        </w:rPr>
        <w:t>及長照機構</w:t>
      </w:r>
      <w:r w:rsidRPr="009C4EB0">
        <w:rPr>
          <w:rFonts w:ascii="標楷體" w:eastAsia="標楷體" w:hAnsi="標楷體" w:cs="CIDFont+F2" w:hint="eastAsia"/>
          <w:color w:val="000000"/>
          <w:kern w:val="0"/>
          <w:szCs w:val="24"/>
        </w:rPr>
        <w:t>防火安全管理與緊急應變實務、災害防救法</w:t>
      </w:r>
      <w:r>
        <w:rPr>
          <w:rFonts w:ascii="標楷體" w:eastAsia="標楷體" w:hAnsi="標楷體" w:cs="CIDFont+F2" w:hint="eastAsia"/>
          <w:color w:val="000000"/>
          <w:kern w:val="0"/>
          <w:szCs w:val="24"/>
        </w:rPr>
        <w:t>制</w:t>
      </w:r>
      <w:r w:rsidRPr="009C4EB0">
        <w:rPr>
          <w:rFonts w:ascii="標楷體" w:eastAsia="標楷體" w:hAnsi="標楷體" w:cs="CIDFont+F2" w:hint="eastAsia"/>
          <w:color w:val="000000"/>
          <w:kern w:val="0"/>
          <w:szCs w:val="24"/>
        </w:rPr>
        <w:t>、災害防救體</w:t>
      </w:r>
      <w:r>
        <w:rPr>
          <w:rFonts w:ascii="標楷體" w:eastAsia="標楷體" w:hAnsi="標楷體" w:cs="CIDFont+F2" w:hint="eastAsia"/>
          <w:color w:val="000000"/>
          <w:kern w:val="0"/>
          <w:szCs w:val="24"/>
        </w:rPr>
        <w:t xml:space="preserve"> </w:t>
      </w:r>
    </w:p>
    <w:p w:rsidR="009C4EB0" w:rsidRDefault="009C4EB0" w:rsidP="009C4EB0">
      <w:pPr>
        <w:snapToGrid w:val="0"/>
        <w:rPr>
          <w:rFonts w:ascii="標楷體" w:eastAsia="標楷體" w:hAnsi="標楷體" w:cs="CIDFont+F2"/>
          <w:color w:val="000000"/>
          <w:kern w:val="0"/>
          <w:szCs w:val="24"/>
        </w:rPr>
      </w:pPr>
      <w:r>
        <w:rPr>
          <w:rFonts w:ascii="標楷體" w:eastAsia="標楷體" w:hAnsi="標楷體" w:cs="CIDFont+F2" w:hint="eastAsia"/>
          <w:color w:val="000000"/>
          <w:kern w:val="0"/>
          <w:szCs w:val="24"/>
        </w:rPr>
        <w:t xml:space="preserve">   </w:t>
      </w:r>
      <w:r w:rsidRPr="009C4EB0">
        <w:rPr>
          <w:rFonts w:ascii="標楷體" w:eastAsia="標楷體" w:hAnsi="標楷體" w:cs="CIDFont+F2" w:hint="eastAsia"/>
          <w:color w:val="000000"/>
          <w:kern w:val="0"/>
          <w:szCs w:val="24"/>
        </w:rPr>
        <w:t>制與計畫、緊急災害應變計畫及演練規劃實務</w:t>
      </w:r>
      <w:r>
        <w:rPr>
          <w:rFonts w:ascii="標楷體" w:eastAsia="標楷體" w:hAnsi="標楷體" w:cs="CIDFont+F2" w:hint="eastAsia"/>
          <w:color w:val="000000"/>
          <w:kern w:val="0"/>
          <w:szCs w:val="24"/>
        </w:rPr>
        <w:t>、災害</w:t>
      </w:r>
      <w:r w:rsidRPr="009C4EB0">
        <w:rPr>
          <w:rFonts w:ascii="標楷體" w:eastAsia="標楷體" w:hAnsi="標楷體" w:cs="CIDFont+F2" w:hint="eastAsia"/>
          <w:color w:val="000000"/>
          <w:kern w:val="0"/>
          <w:szCs w:val="24"/>
        </w:rPr>
        <w:t>避難行為特性與避難所</w:t>
      </w:r>
    </w:p>
    <w:p w:rsidR="009C4EB0" w:rsidRPr="009C4EB0" w:rsidRDefault="009C4EB0" w:rsidP="009C4EB0">
      <w:pPr>
        <w:snapToGrid w:val="0"/>
        <w:rPr>
          <w:rFonts w:ascii="標楷體" w:eastAsia="標楷體" w:hAnsi="標楷體" w:cs="CIDFont+F2"/>
          <w:color w:val="000000"/>
          <w:kern w:val="0"/>
          <w:szCs w:val="24"/>
        </w:rPr>
      </w:pPr>
      <w:r>
        <w:rPr>
          <w:rFonts w:ascii="標楷體" w:eastAsia="標楷體" w:hAnsi="標楷體" w:cs="CIDFont+F2" w:hint="eastAsia"/>
          <w:color w:val="000000"/>
          <w:kern w:val="0"/>
          <w:szCs w:val="24"/>
        </w:rPr>
        <w:t xml:space="preserve">   </w:t>
      </w:r>
      <w:r w:rsidRPr="009C4EB0">
        <w:rPr>
          <w:rFonts w:ascii="標楷體" w:eastAsia="標楷體" w:hAnsi="標楷體" w:cs="CIDFont+F2" w:hint="eastAsia"/>
          <w:color w:val="000000"/>
          <w:kern w:val="0"/>
          <w:szCs w:val="24"/>
        </w:rPr>
        <w:t>規劃及收容安置管理、環境災害風險評估</w:t>
      </w:r>
      <w:r>
        <w:rPr>
          <w:rFonts w:ascii="標楷體" w:eastAsia="標楷體" w:hAnsi="標楷體" w:cs="CIDFont+F2" w:hint="eastAsia"/>
          <w:color w:val="000000"/>
          <w:kern w:val="0"/>
          <w:szCs w:val="24"/>
        </w:rPr>
        <w:t>（風險辨識與溝通）</w:t>
      </w:r>
    </w:p>
    <w:p w:rsidR="009C4EB0" w:rsidRPr="009C4EB0" w:rsidRDefault="009C4EB0" w:rsidP="009C4EB0">
      <w:pPr>
        <w:autoSpaceDE w:val="0"/>
        <w:autoSpaceDN w:val="0"/>
        <w:adjustRightInd w:val="0"/>
        <w:rPr>
          <w:rFonts w:ascii="標楷體" w:eastAsia="標楷體" w:hAnsi="標楷體" w:cs="CIDFont+F2" w:hint="eastAsia"/>
          <w:color w:val="000000"/>
          <w:kern w:val="0"/>
          <w:szCs w:val="24"/>
        </w:rPr>
      </w:pPr>
    </w:p>
    <w:p w:rsidR="009C4EB0" w:rsidRPr="009C4EB0" w:rsidRDefault="009C4EB0" w:rsidP="009C4EB0">
      <w:pPr>
        <w:autoSpaceDE w:val="0"/>
        <w:autoSpaceDN w:val="0"/>
        <w:adjustRightInd w:val="0"/>
        <w:rPr>
          <w:rFonts w:ascii="標楷體" w:eastAsia="標楷體" w:hAnsi="標楷體" w:cs="CIDFont+F2"/>
          <w:color w:val="000000"/>
          <w:kern w:val="0"/>
          <w:szCs w:val="24"/>
        </w:rPr>
      </w:pPr>
      <w:r w:rsidRPr="009C4EB0">
        <w:rPr>
          <w:rFonts w:ascii="標楷體" w:eastAsia="標楷體" w:hAnsi="標楷體" w:cs="CIDFont+F2" w:hint="eastAsia"/>
          <w:color w:val="000000"/>
          <w:kern w:val="0"/>
          <w:szCs w:val="24"/>
        </w:rPr>
        <w:t>【學歷】</w:t>
      </w:r>
    </w:p>
    <w:p w:rsidR="009C4EB0" w:rsidRPr="00351E83" w:rsidRDefault="009C4EB0" w:rsidP="00351E83">
      <w:pPr>
        <w:pStyle w:val="a4"/>
        <w:numPr>
          <w:ilvl w:val="0"/>
          <w:numId w:val="5"/>
        </w:numPr>
        <w:autoSpaceDE w:val="0"/>
        <w:autoSpaceDN w:val="0"/>
        <w:adjustRightInd w:val="0"/>
        <w:ind w:leftChars="0" w:left="426" w:hanging="187"/>
        <w:rPr>
          <w:rFonts w:ascii="標楷體" w:eastAsia="標楷體" w:hAnsi="標楷體" w:cs="CIDFont+F2"/>
          <w:color w:val="000000"/>
          <w:kern w:val="0"/>
          <w:szCs w:val="24"/>
        </w:rPr>
      </w:pPr>
      <w:r w:rsidRPr="00351E83">
        <w:rPr>
          <w:rFonts w:ascii="標楷體" w:eastAsia="標楷體" w:hAnsi="標楷體" w:cs="CIDFont+F2" w:hint="eastAsia"/>
          <w:color w:val="000000"/>
          <w:kern w:val="0"/>
          <w:szCs w:val="24"/>
        </w:rPr>
        <w:t>中央警察大學消防科學研究所</w:t>
      </w:r>
      <w:r w:rsidRPr="00351E83">
        <w:rPr>
          <w:rFonts w:ascii="標楷體" w:eastAsia="標楷體" w:hAnsi="標楷體" w:cs="CIDFont+F4"/>
          <w:color w:val="000000"/>
          <w:kern w:val="0"/>
          <w:szCs w:val="24"/>
        </w:rPr>
        <w:t>(1998</w:t>
      </w:r>
      <w:r w:rsidRPr="00351E83">
        <w:rPr>
          <w:rFonts w:ascii="標楷體" w:eastAsia="標楷體" w:hAnsi="標楷體" w:cs="CIDFont+F4"/>
          <w:color w:val="000000"/>
          <w:kern w:val="0"/>
          <w:szCs w:val="24"/>
        </w:rPr>
        <w:t>/0</w:t>
      </w:r>
      <w:r w:rsidRPr="00351E83">
        <w:rPr>
          <w:rFonts w:ascii="標楷體" w:eastAsia="標楷體" w:hAnsi="標楷體" w:cs="CIDFont+F4"/>
          <w:color w:val="000000"/>
          <w:kern w:val="0"/>
          <w:szCs w:val="24"/>
        </w:rPr>
        <w:t>9</w:t>
      </w:r>
      <w:r w:rsidRPr="00351E83">
        <w:rPr>
          <w:rFonts w:ascii="標楷體" w:eastAsia="標楷體" w:hAnsi="標楷體" w:cs="CIDFont+F4"/>
          <w:color w:val="000000"/>
          <w:kern w:val="0"/>
          <w:szCs w:val="24"/>
        </w:rPr>
        <w:t xml:space="preserve"> ~ </w:t>
      </w:r>
      <w:r w:rsidRPr="00351E83">
        <w:rPr>
          <w:rFonts w:ascii="標楷體" w:eastAsia="標楷體" w:hAnsi="標楷體" w:cs="CIDFont+F4"/>
          <w:color w:val="000000"/>
          <w:kern w:val="0"/>
          <w:szCs w:val="24"/>
        </w:rPr>
        <w:t>2001</w:t>
      </w:r>
      <w:r w:rsidRPr="00351E83">
        <w:rPr>
          <w:rFonts w:ascii="標楷體" w:eastAsia="標楷體" w:hAnsi="標楷體" w:cs="CIDFont+F4"/>
          <w:color w:val="000000"/>
          <w:kern w:val="0"/>
          <w:szCs w:val="24"/>
        </w:rPr>
        <w:t>/0</w:t>
      </w:r>
      <w:r w:rsidRPr="00351E83">
        <w:rPr>
          <w:rFonts w:ascii="標楷體" w:eastAsia="標楷體" w:hAnsi="標楷體" w:cs="CIDFont+F4"/>
          <w:color w:val="000000"/>
          <w:kern w:val="0"/>
          <w:szCs w:val="24"/>
        </w:rPr>
        <w:t>6</w:t>
      </w:r>
      <w:r w:rsidRPr="00351E83">
        <w:rPr>
          <w:rFonts w:ascii="標楷體" w:eastAsia="標楷體" w:hAnsi="標楷體" w:cs="CIDFont+F4"/>
          <w:color w:val="000000"/>
          <w:kern w:val="0"/>
          <w:szCs w:val="24"/>
        </w:rPr>
        <w:t xml:space="preserve">) </w:t>
      </w:r>
    </w:p>
    <w:p w:rsidR="0084145D" w:rsidRDefault="009C4EB0" w:rsidP="00351E83">
      <w:pPr>
        <w:pStyle w:val="a4"/>
        <w:numPr>
          <w:ilvl w:val="0"/>
          <w:numId w:val="5"/>
        </w:numPr>
        <w:ind w:leftChars="0" w:left="426" w:hanging="187"/>
        <w:rPr>
          <w:rFonts w:ascii="標楷體" w:eastAsia="標楷體" w:hAnsi="標楷體" w:cs="CIDFont+F2"/>
          <w:color w:val="000000"/>
          <w:kern w:val="0"/>
          <w:szCs w:val="24"/>
        </w:rPr>
      </w:pPr>
      <w:r w:rsidRPr="00351E83">
        <w:rPr>
          <w:rFonts w:ascii="標楷體" w:eastAsia="標楷體" w:hAnsi="標楷體" w:cs="CIDFont+F2" w:hint="eastAsia"/>
          <w:color w:val="000000"/>
          <w:kern w:val="0"/>
          <w:szCs w:val="24"/>
        </w:rPr>
        <w:t>中央警察大學消防學系（</w:t>
      </w:r>
      <w:r w:rsidRPr="00351E83">
        <w:rPr>
          <w:rFonts w:ascii="標楷體" w:eastAsia="標楷體" w:hAnsi="標楷體" w:cs="CIDFont+F4"/>
          <w:color w:val="000000"/>
          <w:kern w:val="0"/>
          <w:szCs w:val="24"/>
        </w:rPr>
        <w:t>1991/08</w:t>
      </w:r>
      <w:r w:rsidRPr="00351E83">
        <w:rPr>
          <w:rFonts w:ascii="標楷體" w:eastAsia="標楷體" w:hAnsi="標楷體" w:cs="CIDFont+F4" w:hint="eastAsia"/>
          <w:color w:val="000000"/>
          <w:kern w:val="0"/>
          <w:szCs w:val="24"/>
        </w:rPr>
        <w:t>～</w:t>
      </w:r>
      <w:r w:rsidRPr="00351E83">
        <w:rPr>
          <w:rFonts w:ascii="標楷體" w:eastAsia="標楷體" w:hAnsi="標楷體" w:cs="CIDFont+F4"/>
          <w:color w:val="000000"/>
          <w:kern w:val="0"/>
          <w:szCs w:val="24"/>
        </w:rPr>
        <w:t>199</w:t>
      </w:r>
      <w:r w:rsidRPr="00351E83">
        <w:rPr>
          <w:rFonts w:ascii="標楷體" w:eastAsia="標楷體" w:hAnsi="標楷體" w:cs="CIDFont+F4"/>
          <w:color w:val="000000"/>
          <w:kern w:val="0"/>
          <w:szCs w:val="24"/>
        </w:rPr>
        <w:t>6</w:t>
      </w:r>
      <w:r w:rsidRPr="00351E83">
        <w:rPr>
          <w:rFonts w:ascii="標楷體" w:eastAsia="標楷體" w:hAnsi="標楷體" w:cs="CIDFont+F4"/>
          <w:color w:val="000000"/>
          <w:kern w:val="0"/>
          <w:szCs w:val="24"/>
        </w:rPr>
        <w:t>/06</w:t>
      </w:r>
      <w:r w:rsidR="00351E83" w:rsidRPr="00351E83">
        <w:rPr>
          <w:rFonts w:ascii="標楷體" w:eastAsia="標楷體" w:hAnsi="標楷體" w:cs="CIDFont+F2" w:hint="eastAsia"/>
          <w:color w:val="000000"/>
          <w:kern w:val="0"/>
          <w:szCs w:val="24"/>
        </w:rPr>
        <w:t>）</w:t>
      </w:r>
    </w:p>
    <w:p w:rsidR="00621307" w:rsidRPr="00351E83" w:rsidRDefault="00621307" w:rsidP="00621307">
      <w:pPr>
        <w:pStyle w:val="a4"/>
        <w:ind w:leftChars="0" w:left="426"/>
        <w:rPr>
          <w:rFonts w:ascii="標楷體" w:eastAsia="標楷體" w:hAnsi="標楷體" w:cs="CIDFont+F2" w:hint="eastAsia"/>
          <w:color w:val="000000"/>
          <w:kern w:val="0"/>
          <w:szCs w:val="24"/>
        </w:rPr>
      </w:pPr>
    </w:p>
    <w:p w:rsidR="009C4EB0" w:rsidRPr="00351E83" w:rsidRDefault="009C4EB0" w:rsidP="009C4EB0">
      <w:pPr>
        <w:autoSpaceDE w:val="0"/>
        <w:autoSpaceDN w:val="0"/>
        <w:adjustRightInd w:val="0"/>
        <w:rPr>
          <w:rFonts w:ascii="標楷體" w:eastAsia="標楷體" w:hAnsi="標楷體" w:cs="CIDFont+F2"/>
          <w:color w:val="000000"/>
          <w:kern w:val="0"/>
          <w:szCs w:val="24"/>
        </w:rPr>
      </w:pPr>
      <w:r w:rsidRPr="00351E83">
        <w:rPr>
          <w:rFonts w:ascii="標楷體" w:eastAsia="標楷體" w:hAnsi="標楷體" w:cs="CIDFont+F2" w:hint="eastAsia"/>
          <w:color w:val="000000"/>
          <w:kern w:val="0"/>
          <w:szCs w:val="24"/>
        </w:rPr>
        <w:t>【現職】</w:t>
      </w:r>
    </w:p>
    <w:p w:rsidR="009C4EB0" w:rsidRDefault="00351E83" w:rsidP="00351E83">
      <w:pPr>
        <w:pStyle w:val="a4"/>
        <w:numPr>
          <w:ilvl w:val="0"/>
          <w:numId w:val="5"/>
        </w:numPr>
        <w:ind w:leftChars="0" w:left="426" w:hanging="187"/>
        <w:rPr>
          <w:rFonts w:ascii="標楷體" w:eastAsia="標楷體" w:hAnsi="標楷體" w:cs="CIDFont+F2"/>
          <w:color w:val="000000"/>
          <w:kern w:val="0"/>
          <w:szCs w:val="24"/>
        </w:rPr>
      </w:pPr>
      <w:r w:rsidRPr="00351E83">
        <w:rPr>
          <w:rFonts w:ascii="標楷體" w:eastAsia="標楷體" w:hAnsi="標楷體" w:cs="CIDFont+F2" w:hint="eastAsia"/>
          <w:color w:val="000000"/>
          <w:kern w:val="0"/>
          <w:szCs w:val="24"/>
        </w:rPr>
        <w:t>消防學系專任講師</w:t>
      </w:r>
    </w:p>
    <w:p w:rsidR="00B43896" w:rsidRPr="00B43896" w:rsidRDefault="00B43896" w:rsidP="00351E83">
      <w:pPr>
        <w:pStyle w:val="a4"/>
        <w:numPr>
          <w:ilvl w:val="0"/>
          <w:numId w:val="5"/>
        </w:numPr>
        <w:ind w:leftChars="0" w:left="426" w:hanging="187"/>
        <w:rPr>
          <w:rFonts w:ascii="標楷體" w:eastAsia="標楷體" w:hAnsi="標楷體" w:cs="CIDFont+F2"/>
          <w:color w:val="000000"/>
          <w:kern w:val="0"/>
          <w:szCs w:val="24"/>
        </w:rPr>
      </w:pPr>
      <w:r>
        <w:rPr>
          <w:rFonts w:ascii="標楷體" w:eastAsia="標楷體" w:hAnsi="標楷體" w:cs="CIDFont+F2" w:hint="eastAsia"/>
          <w:color w:val="000000"/>
          <w:kern w:val="0"/>
          <w:szCs w:val="24"/>
        </w:rPr>
        <w:t>衛生福利部「護理之家機構改善公共安全設施設備補助計畫」</w:t>
      </w:r>
      <w:r w:rsidR="000F05A4">
        <w:rPr>
          <w:rFonts w:ascii="標楷體" w:eastAsia="標楷體" w:hAnsi="標楷體" w:cs="CIDFont+F2" w:hint="eastAsia"/>
          <w:color w:val="000000"/>
          <w:kern w:val="0"/>
          <w:szCs w:val="24"/>
        </w:rPr>
        <w:t>及「獎勵私立小型老人福利及身心障礙福利</w:t>
      </w:r>
      <w:r w:rsidR="000F05A4">
        <w:rPr>
          <w:rFonts w:ascii="標楷體" w:eastAsia="標楷體" w:hAnsi="標楷體" w:cs="CIDFont+F2" w:hint="eastAsia"/>
          <w:color w:val="000000"/>
          <w:kern w:val="0"/>
          <w:szCs w:val="24"/>
        </w:rPr>
        <w:t>改善公共安全設施設備</w:t>
      </w:r>
      <w:r w:rsidR="000F05A4">
        <w:rPr>
          <w:rFonts w:ascii="標楷體" w:eastAsia="標楷體" w:hAnsi="標楷體" w:cs="CIDFont+F2" w:hint="eastAsia"/>
          <w:color w:val="000000"/>
          <w:kern w:val="0"/>
          <w:szCs w:val="24"/>
        </w:rPr>
        <w:t>費」審查會議</w:t>
      </w:r>
      <w:r w:rsidR="00B5711C">
        <w:rPr>
          <w:rFonts w:ascii="標楷體" w:eastAsia="標楷體" w:hAnsi="標楷體" w:cs="CIDFont+F2" w:hint="eastAsia"/>
          <w:color w:val="000000"/>
          <w:kern w:val="0"/>
          <w:szCs w:val="24"/>
        </w:rPr>
        <w:t>及中央輔導</w:t>
      </w:r>
      <w:r w:rsidR="000F05A4">
        <w:rPr>
          <w:rFonts w:ascii="標楷體" w:eastAsia="標楷體" w:hAnsi="標楷體" w:cs="CIDFont+F2" w:hint="eastAsia"/>
          <w:color w:val="000000"/>
          <w:kern w:val="0"/>
          <w:szCs w:val="24"/>
        </w:rPr>
        <w:t>委員</w:t>
      </w:r>
    </w:p>
    <w:p w:rsidR="00B43896" w:rsidRPr="00BD07D4" w:rsidRDefault="00B43896" w:rsidP="00351E83">
      <w:pPr>
        <w:pStyle w:val="a4"/>
        <w:numPr>
          <w:ilvl w:val="0"/>
          <w:numId w:val="5"/>
        </w:numPr>
        <w:ind w:leftChars="0" w:left="426" w:hanging="187"/>
        <w:rPr>
          <w:rFonts w:ascii="標楷體" w:eastAsia="標楷體" w:hAnsi="標楷體" w:cs="CIDFont+F2"/>
          <w:color w:val="000000"/>
          <w:kern w:val="0"/>
          <w:szCs w:val="24"/>
        </w:rPr>
      </w:pPr>
      <w:r>
        <w:rPr>
          <w:rFonts w:eastAsia="標楷體" w:hint="eastAsia"/>
        </w:rPr>
        <w:t>臺</w:t>
      </w:r>
      <w:r>
        <w:rPr>
          <w:rFonts w:eastAsia="標楷體" w:hint="eastAsia"/>
        </w:rPr>
        <w:t>北市立聯合醫院工程諮詢小組委員</w:t>
      </w:r>
    </w:p>
    <w:p w:rsidR="00BD07D4" w:rsidRPr="00BD07D4" w:rsidRDefault="00BD07D4" w:rsidP="00BD07D4">
      <w:pPr>
        <w:pStyle w:val="a4"/>
        <w:numPr>
          <w:ilvl w:val="0"/>
          <w:numId w:val="5"/>
        </w:numPr>
        <w:ind w:leftChars="0" w:left="426" w:hanging="187"/>
        <w:rPr>
          <w:rFonts w:ascii="標楷體" w:eastAsia="標楷體" w:hAnsi="標楷體" w:cs="CIDFont+F2"/>
          <w:color w:val="000000"/>
          <w:kern w:val="0"/>
          <w:szCs w:val="24"/>
        </w:rPr>
      </w:pPr>
      <w:r>
        <w:rPr>
          <w:rFonts w:eastAsia="標楷體" w:hint="eastAsia"/>
        </w:rPr>
        <w:t>臺北市立聯合醫院</w:t>
      </w:r>
      <w:r>
        <w:rPr>
          <w:rFonts w:eastAsia="標楷體" w:hint="eastAsia"/>
        </w:rPr>
        <w:t>「醫院災害防救安全規劃專家諮詢小組」</w:t>
      </w:r>
      <w:r>
        <w:rPr>
          <w:rFonts w:eastAsia="標楷體" w:hint="eastAsia"/>
        </w:rPr>
        <w:t>委員</w:t>
      </w:r>
    </w:p>
    <w:p w:rsidR="00B43896" w:rsidRPr="000F05A4" w:rsidRDefault="00B43896" w:rsidP="00351E83">
      <w:pPr>
        <w:pStyle w:val="a4"/>
        <w:numPr>
          <w:ilvl w:val="0"/>
          <w:numId w:val="5"/>
        </w:numPr>
        <w:ind w:leftChars="0" w:left="426" w:hanging="187"/>
        <w:rPr>
          <w:rFonts w:ascii="標楷體" w:eastAsia="標楷體" w:hAnsi="標楷體" w:cs="CIDFont+F2"/>
          <w:color w:val="000000"/>
          <w:kern w:val="0"/>
          <w:szCs w:val="24"/>
        </w:rPr>
      </w:pPr>
      <w:r>
        <w:rPr>
          <w:rFonts w:eastAsia="標楷體" w:hint="eastAsia"/>
        </w:rPr>
        <w:t>新北市政府消防局國家賠償事件處理小組委員</w:t>
      </w:r>
    </w:p>
    <w:p w:rsidR="000F05A4" w:rsidRPr="000F05A4" w:rsidRDefault="000F05A4" w:rsidP="00087D5C">
      <w:pPr>
        <w:pStyle w:val="a4"/>
        <w:numPr>
          <w:ilvl w:val="0"/>
          <w:numId w:val="5"/>
        </w:numPr>
        <w:ind w:leftChars="0" w:left="426" w:hanging="187"/>
        <w:rPr>
          <w:rFonts w:ascii="標楷體" w:eastAsia="標楷體" w:hAnsi="標楷體" w:cs="CIDFont+F2"/>
          <w:color w:val="000000"/>
          <w:kern w:val="0"/>
          <w:szCs w:val="24"/>
        </w:rPr>
      </w:pPr>
      <w:r>
        <w:rPr>
          <w:rFonts w:eastAsia="標楷體" w:hint="eastAsia"/>
        </w:rPr>
        <w:t>臺</w:t>
      </w:r>
      <w:r w:rsidRPr="000F05A4">
        <w:rPr>
          <w:rFonts w:eastAsia="標楷體" w:hint="eastAsia"/>
        </w:rPr>
        <w:t>北市政府</w:t>
      </w:r>
      <w:r>
        <w:rPr>
          <w:rFonts w:ascii="標楷體" w:eastAsia="標楷體" w:hAnsi="標楷體" w:cs="CIDFont+F2" w:hint="eastAsia"/>
          <w:color w:val="000000"/>
          <w:kern w:val="0"/>
          <w:szCs w:val="24"/>
        </w:rPr>
        <w:t>「獎勵私立小型老人福利及身心障礙福利改善公共安全設施設備費」審查會議委員</w:t>
      </w:r>
    </w:p>
    <w:p w:rsidR="000F05A4" w:rsidRPr="00B43896" w:rsidRDefault="000F05A4" w:rsidP="000F05A4">
      <w:pPr>
        <w:pStyle w:val="a4"/>
        <w:numPr>
          <w:ilvl w:val="0"/>
          <w:numId w:val="5"/>
        </w:numPr>
        <w:ind w:leftChars="0" w:left="426" w:hanging="187"/>
        <w:rPr>
          <w:rFonts w:ascii="標楷體" w:eastAsia="標楷體" w:hAnsi="標楷體" w:cs="CIDFont+F2"/>
          <w:color w:val="000000"/>
          <w:kern w:val="0"/>
          <w:szCs w:val="24"/>
        </w:rPr>
      </w:pPr>
      <w:r>
        <w:rPr>
          <w:rFonts w:eastAsia="標楷體" w:hint="eastAsia"/>
        </w:rPr>
        <w:t>新北市政府</w:t>
      </w:r>
      <w:r>
        <w:rPr>
          <w:rFonts w:ascii="標楷體" w:eastAsia="標楷體" w:hAnsi="標楷體" w:cs="CIDFont+F2" w:hint="eastAsia"/>
          <w:color w:val="000000"/>
          <w:kern w:val="0"/>
          <w:szCs w:val="24"/>
        </w:rPr>
        <w:t>「護理之家機構改善公共安全設施設備補助計畫」審查會議</w:t>
      </w:r>
      <w:r>
        <w:rPr>
          <w:rFonts w:ascii="標楷體" w:eastAsia="標楷體" w:hAnsi="標楷體" w:cs="CIDFont+F2" w:hint="eastAsia"/>
          <w:color w:val="000000"/>
          <w:kern w:val="0"/>
          <w:szCs w:val="24"/>
        </w:rPr>
        <w:t>及地方輔導團隊</w:t>
      </w:r>
      <w:r>
        <w:rPr>
          <w:rFonts w:ascii="標楷體" w:eastAsia="標楷體" w:hAnsi="標楷體" w:cs="CIDFont+F2" w:hint="eastAsia"/>
          <w:color w:val="000000"/>
          <w:kern w:val="0"/>
          <w:szCs w:val="24"/>
        </w:rPr>
        <w:t>委員</w:t>
      </w:r>
    </w:p>
    <w:p w:rsidR="000F05A4" w:rsidRPr="00B43896" w:rsidRDefault="000F05A4" w:rsidP="000F05A4">
      <w:pPr>
        <w:pStyle w:val="a4"/>
        <w:numPr>
          <w:ilvl w:val="0"/>
          <w:numId w:val="5"/>
        </w:numPr>
        <w:ind w:leftChars="0" w:left="426" w:hanging="187"/>
        <w:rPr>
          <w:rFonts w:ascii="標楷體" w:eastAsia="標楷體" w:hAnsi="標楷體" w:cs="CIDFont+F2"/>
          <w:color w:val="000000"/>
          <w:kern w:val="0"/>
          <w:szCs w:val="24"/>
        </w:rPr>
      </w:pPr>
      <w:r>
        <w:rPr>
          <w:rFonts w:eastAsia="標楷體" w:hint="eastAsia"/>
        </w:rPr>
        <w:t>基隆市</w:t>
      </w:r>
      <w:r>
        <w:rPr>
          <w:rFonts w:eastAsia="標楷體" w:hint="eastAsia"/>
        </w:rPr>
        <w:t>政府</w:t>
      </w:r>
      <w:r>
        <w:rPr>
          <w:rFonts w:ascii="標楷體" w:eastAsia="標楷體" w:hAnsi="標楷體" w:cs="CIDFont+F2" w:hint="eastAsia"/>
          <w:color w:val="000000"/>
          <w:kern w:val="0"/>
          <w:szCs w:val="24"/>
        </w:rPr>
        <w:t>「護理之家機構改善公共安全設施設備補助計畫」委員</w:t>
      </w:r>
    </w:p>
    <w:p w:rsidR="000F05A4" w:rsidRPr="00B43896" w:rsidRDefault="000F05A4" w:rsidP="000F05A4">
      <w:pPr>
        <w:pStyle w:val="a4"/>
        <w:numPr>
          <w:ilvl w:val="0"/>
          <w:numId w:val="5"/>
        </w:numPr>
        <w:ind w:leftChars="0" w:left="426" w:hanging="187"/>
        <w:rPr>
          <w:rFonts w:ascii="標楷體" w:eastAsia="標楷體" w:hAnsi="標楷體" w:cs="CIDFont+F2"/>
          <w:color w:val="000000"/>
          <w:kern w:val="0"/>
          <w:szCs w:val="24"/>
        </w:rPr>
      </w:pPr>
      <w:r>
        <w:rPr>
          <w:rFonts w:eastAsia="標楷體" w:hint="eastAsia"/>
        </w:rPr>
        <w:t>新</w:t>
      </w:r>
      <w:r>
        <w:rPr>
          <w:rFonts w:eastAsia="標楷體" w:hint="eastAsia"/>
        </w:rPr>
        <w:t>竹縣</w:t>
      </w:r>
      <w:r>
        <w:rPr>
          <w:rFonts w:eastAsia="標楷體" w:hint="eastAsia"/>
        </w:rPr>
        <w:t>政府</w:t>
      </w:r>
      <w:r>
        <w:rPr>
          <w:rFonts w:ascii="標楷體" w:eastAsia="標楷體" w:hAnsi="標楷體" w:cs="CIDFont+F2" w:hint="eastAsia"/>
          <w:color w:val="000000"/>
          <w:kern w:val="0"/>
          <w:szCs w:val="24"/>
        </w:rPr>
        <w:t>「獎勵私立小型老人福利及身心障礙福利改善公共安全設施設備費」地方輔導團隊委員</w:t>
      </w:r>
    </w:p>
    <w:p w:rsidR="000F05A4" w:rsidRDefault="000F05A4" w:rsidP="00351E83">
      <w:pPr>
        <w:pStyle w:val="a4"/>
        <w:numPr>
          <w:ilvl w:val="0"/>
          <w:numId w:val="5"/>
        </w:numPr>
        <w:ind w:leftChars="0" w:left="426" w:hanging="187"/>
        <w:rPr>
          <w:rFonts w:ascii="標楷體" w:eastAsia="標楷體" w:hAnsi="標楷體" w:cs="CIDFont+F2"/>
          <w:color w:val="000000"/>
          <w:kern w:val="0"/>
          <w:szCs w:val="24"/>
        </w:rPr>
      </w:pPr>
      <w:r>
        <w:rPr>
          <w:rFonts w:ascii="標楷體" w:eastAsia="標楷體" w:hAnsi="標楷體" w:cs="CIDFont+F2" w:hint="eastAsia"/>
          <w:color w:val="000000"/>
          <w:kern w:val="0"/>
          <w:szCs w:val="24"/>
        </w:rPr>
        <w:t>苗栗縣政府</w:t>
      </w:r>
      <w:r>
        <w:rPr>
          <w:rFonts w:ascii="標楷體" w:eastAsia="標楷體" w:hAnsi="標楷體" w:cs="CIDFont+F2" w:hint="eastAsia"/>
          <w:color w:val="000000"/>
          <w:kern w:val="0"/>
          <w:szCs w:val="24"/>
        </w:rPr>
        <w:t>「護理之家機構改善公共安全設施設備補助計畫」及「獎勵私立小型老人福利及身心障礙福利改善公共安全設施設備費」審查會議</w:t>
      </w:r>
      <w:r>
        <w:rPr>
          <w:rFonts w:ascii="標楷體" w:eastAsia="標楷體" w:hAnsi="標楷體" w:cs="CIDFont+F2" w:hint="eastAsia"/>
          <w:color w:val="000000"/>
          <w:kern w:val="0"/>
          <w:szCs w:val="24"/>
        </w:rPr>
        <w:t>及</w:t>
      </w:r>
      <w:r>
        <w:rPr>
          <w:rFonts w:ascii="標楷體" w:eastAsia="標楷體" w:hAnsi="標楷體" w:cs="CIDFont+F2" w:hint="eastAsia"/>
          <w:color w:val="000000"/>
          <w:kern w:val="0"/>
          <w:szCs w:val="24"/>
        </w:rPr>
        <w:t>地方輔導團隊委員</w:t>
      </w:r>
    </w:p>
    <w:p w:rsidR="000F05A4" w:rsidRDefault="000F05A4" w:rsidP="00351E83">
      <w:pPr>
        <w:pStyle w:val="a4"/>
        <w:numPr>
          <w:ilvl w:val="0"/>
          <w:numId w:val="5"/>
        </w:numPr>
        <w:ind w:leftChars="0" w:left="426" w:hanging="187"/>
        <w:rPr>
          <w:rFonts w:ascii="標楷體" w:eastAsia="標楷體" w:hAnsi="標楷體" w:cs="CIDFont+F2"/>
          <w:color w:val="000000"/>
          <w:kern w:val="0"/>
          <w:szCs w:val="24"/>
        </w:rPr>
      </w:pPr>
      <w:r>
        <w:rPr>
          <w:rFonts w:ascii="標楷體" w:eastAsia="標楷體" w:hAnsi="標楷體" w:cs="CIDFont+F2" w:hint="eastAsia"/>
          <w:color w:val="000000"/>
          <w:kern w:val="0"/>
          <w:szCs w:val="24"/>
        </w:rPr>
        <w:t>南投縣</w:t>
      </w:r>
      <w:r>
        <w:rPr>
          <w:rFonts w:ascii="標楷體" w:eastAsia="標楷體" w:hAnsi="標楷體" w:cs="CIDFont+F2" w:hint="eastAsia"/>
          <w:color w:val="000000"/>
          <w:kern w:val="0"/>
          <w:szCs w:val="24"/>
        </w:rPr>
        <w:t>「護理之家機構改善公共安全設施設備補助計畫」地方輔導團隊委員</w:t>
      </w:r>
    </w:p>
    <w:p w:rsidR="000F05A4" w:rsidRDefault="000F05A4" w:rsidP="00351E83">
      <w:pPr>
        <w:pStyle w:val="a4"/>
        <w:numPr>
          <w:ilvl w:val="0"/>
          <w:numId w:val="5"/>
        </w:numPr>
        <w:ind w:leftChars="0" w:left="426" w:hanging="187"/>
        <w:rPr>
          <w:rFonts w:ascii="標楷體" w:eastAsia="標楷體" w:hAnsi="標楷體" w:cs="CIDFont+F2"/>
          <w:color w:val="000000"/>
          <w:kern w:val="0"/>
          <w:szCs w:val="24"/>
        </w:rPr>
      </w:pPr>
      <w:r>
        <w:rPr>
          <w:rFonts w:ascii="標楷體" w:eastAsia="標楷體" w:hAnsi="標楷體" w:cs="CIDFont+F2" w:hint="eastAsia"/>
          <w:color w:val="000000"/>
          <w:kern w:val="0"/>
          <w:szCs w:val="24"/>
        </w:rPr>
        <w:t>雲林縣</w:t>
      </w:r>
      <w:r>
        <w:rPr>
          <w:rFonts w:ascii="標楷體" w:eastAsia="標楷體" w:hAnsi="標楷體" w:cs="CIDFont+F2" w:hint="eastAsia"/>
          <w:color w:val="000000"/>
          <w:kern w:val="0"/>
          <w:szCs w:val="24"/>
        </w:rPr>
        <w:t>「護理之家機構改善公共安全設施設備補助計畫」及「獎勵私立小型老人福利及身心障礙福利改善公共安全設施設備費」審查會議及地方輔導團隊委員</w:t>
      </w:r>
    </w:p>
    <w:p w:rsidR="00BD07D4" w:rsidRDefault="000F05A4" w:rsidP="00BD07D4">
      <w:pPr>
        <w:pStyle w:val="a4"/>
        <w:numPr>
          <w:ilvl w:val="0"/>
          <w:numId w:val="5"/>
        </w:numPr>
        <w:ind w:leftChars="0" w:left="426" w:hanging="187"/>
        <w:rPr>
          <w:rFonts w:ascii="標楷體" w:eastAsia="標楷體" w:hAnsi="標楷體" w:cs="CIDFont+F2"/>
          <w:color w:val="000000"/>
          <w:kern w:val="0"/>
          <w:szCs w:val="24"/>
        </w:rPr>
      </w:pPr>
      <w:r>
        <w:rPr>
          <w:rFonts w:ascii="標楷體" w:eastAsia="標楷體" w:hAnsi="標楷體" w:cs="CIDFont+F2" w:hint="eastAsia"/>
          <w:color w:val="000000"/>
          <w:kern w:val="0"/>
          <w:szCs w:val="24"/>
        </w:rPr>
        <w:t>嘉義市政府</w:t>
      </w:r>
      <w:r w:rsidR="00BD07D4">
        <w:rPr>
          <w:rFonts w:ascii="標楷體" w:eastAsia="標楷體" w:hAnsi="標楷體" w:cs="CIDFont+F2" w:hint="eastAsia"/>
          <w:color w:val="000000"/>
          <w:kern w:val="0"/>
          <w:szCs w:val="24"/>
        </w:rPr>
        <w:t>「獎勵私立小型老人福利及身心障礙福利改善公共安全設施設備費」</w:t>
      </w:r>
      <w:r w:rsidR="00BD07D4">
        <w:rPr>
          <w:rFonts w:ascii="標楷體" w:eastAsia="標楷體" w:hAnsi="標楷體" w:cs="CIDFont+F2" w:hint="eastAsia"/>
          <w:color w:val="000000"/>
          <w:kern w:val="0"/>
          <w:szCs w:val="24"/>
        </w:rPr>
        <w:t>及</w:t>
      </w:r>
      <w:r w:rsidR="00BD07D4">
        <w:rPr>
          <w:rFonts w:ascii="標楷體" w:eastAsia="標楷體" w:hAnsi="標楷體" w:cs="CIDFont+F2" w:hint="eastAsia"/>
          <w:color w:val="000000"/>
          <w:kern w:val="0"/>
          <w:szCs w:val="24"/>
        </w:rPr>
        <w:t>「護理之家機構改善公共安全設施設備補助計畫」地方輔導團隊委員</w:t>
      </w:r>
    </w:p>
    <w:p w:rsidR="00BD07D4" w:rsidRDefault="00B5711C" w:rsidP="00BD07D4">
      <w:pPr>
        <w:pStyle w:val="a4"/>
        <w:numPr>
          <w:ilvl w:val="0"/>
          <w:numId w:val="5"/>
        </w:numPr>
        <w:ind w:leftChars="0" w:left="426" w:hanging="187"/>
        <w:rPr>
          <w:rFonts w:ascii="標楷體" w:eastAsia="標楷體" w:hAnsi="標楷體" w:cs="CIDFont+F2"/>
          <w:color w:val="000000"/>
          <w:kern w:val="0"/>
          <w:szCs w:val="24"/>
        </w:rPr>
      </w:pPr>
      <w:r>
        <w:rPr>
          <w:rFonts w:ascii="標楷體" w:eastAsia="標楷體" w:hAnsi="標楷體" w:cs="CIDFont+F2" w:hint="eastAsia"/>
          <w:color w:val="000000"/>
          <w:kern w:val="0"/>
          <w:szCs w:val="24"/>
        </w:rPr>
        <w:t>臺</w:t>
      </w:r>
      <w:r w:rsidR="00BD07D4">
        <w:rPr>
          <w:rFonts w:ascii="標楷體" w:eastAsia="標楷體" w:hAnsi="標楷體" w:cs="CIDFont+F2" w:hint="eastAsia"/>
          <w:color w:val="000000"/>
          <w:kern w:val="0"/>
          <w:szCs w:val="24"/>
        </w:rPr>
        <w:t>南市政府</w:t>
      </w:r>
      <w:r w:rsidR="00BD07D4">
        <w:rPr>
          <w:rFonts w:ascii="標楷體" w:eastAsia="標楷體" w:hAnsi="標楷體" w:cs="CIDFont+F2" w:hint="eastAsia"/>
          <w:color w:val="000000"/>
          <w:kern w:val="0"/>
          <w:szCs w:val="24"/>
        </w:rPr>
        <w:t>「獎勵私立小型老人福利及身心障礙福利改善公共安全設施設備費」及「護理之家機構改善公共安全設施設備補助計畫」</w:t>
      </w:r>
      <w:r w:rsidR="00BD07D4">
        <w:rPr>
          <w:rFonts w:ascii="標楷體" w:eastAsia="標楷體" w:hAnsi="標楷體" w:cs="CIDFont+F2" w:hint="eastAsia"/>
          <w:color w:val="000000"/>
          <w:kern w:val="0"/>
          <w:szCs w:val="24"/>
        </w:rPr>
        <w:t>審查會議</w:t>
      </w:r>
      <w:r w:rsidR="00BD07D4">
        <w:rPr>
          <w:rFonts w:ascii="標楷體" w:eastAsia="標楷體" w:hAnsi="標楷體" w:cs="CIDFont+F2" w:hint="eastAsia"/>
          <w:color w:val="000000"/>
          <w:kern w:val="0"/>
          <w:szCs w:val="24"/>
        </w:rPr>
        <w:t>委員</w:t>
      </w:r>
    </w:p>
    <w:p w:rsidR="00BD07D4" w:rsidRDefault="00BD07D4" w:rsidP="00BD07D4">
      <w:pPr>
        <w:pStyle w:val="a4"/>
        <w:numPr>
          <w:ilvl w:val="0"/>
          <w:numId w:val="5"/>
        </w:numPr>
        <w:ind w:leftChars="0" w:left="426" w:hanging="187"/>
        <w:rPr>
          <w:rFonts w:ascii="標楷體" w:eastAsia="標楷體" w:hAnsi="標楷體" w:cs="CIDFont+F2"/>
          <w:color w:val="000000"/>
          <w:kern w:val="0"/>
          <w:szCs w:val="24"/>
        </w:rPr>
      </w:pPr>
      <w:r>
        <w:rPr>
          <w:rFonts w:ascii="標楷體" w:eastAsia="標楷體" w:hAnsi="標楷體" w:cs="CIDFont+F2" w:hint="eastAsia"/>
          <w:color w:val="000000"/>
          <w:kern w:val="0"/>
          <w:szCs w:val="24"/>
        </w:rPr>
        <w:lastRenderedPageBreak/>
        <w:t>屏東縣</w:t>
      </w:r>
      <w:r>
        <w:rPr>
          <w:rFonts w:ascii="標楷體" w:eastAsia="標楷體" w:hAnsi="標楷體" w:cs="CIDFont+F2" w:hint="eastAsia"/>
          <w:color w:val="000000"/>
          <w:kern w:val="0"/>
          <w:szCs w:val="24"/>
        </w:rPr>
        <w:t>政府「護理之家機構改善公共安全設施設備補助計畫」</w:t>
      </w:r>
      <w:r>
        <w:rPr>
          <w:rFonts w:ascii="標楷體" w:eastAsia="標楷體" w:hAnsi="標楷體" w:cs="CIDFont+F2" w:hint="eastAsia"/>
          <w:color w:val="000000"/>
          <w:kern w:val="0"/>
          <w:szCs w:val="24"/>
        </w:rPr>
        <w:t>地方輔導團隊</w:t>
      </w:r>
      <w:r>
        <w:rPr>
          <w:rFonts w:ascii="標楷體" w:eastAsia="標楷體" w:hAnsi="標楷體" w:cs="CIDFont+F2" w:hint="eastAsia"/>
          <w:color w:val="000000"/>
          <w:kern w:val="0"/>
          <w:szCs w:val="24"/>
        </w:rPr>
        <w:t>委員</w:t>
      </w:r>
    </w:p>
    <w:p w:rsidR="00BD07D4" w:rsidRDefault="00BD07D4" w:rsidP="00BD07D4">
      <w:pPr>
        <w:pStyle w:val="a4"/>
        <w:numPr>
          <w:ilvl w:val="0"/>
          <w:numId w:val="5"/>
        </w:numPr>
        <w:ind w:leftChars="0" w:left="426" w:hanging="187"/>
        <w:rPr>
          <w:rFonts w:ascii="標楷體" w:eastAsia="標楷體" w:hAnsi="標楷體" w:cs="CIDFont+F2"/>
          <w:color w:val="000000"/>
          <w:kern w:val="0"/>
          <w:szCs w:val="24"/>
        </w:rPr>
      </w:pPr>
      <w:r>
        <w:rPr>
          <w:rFonts w:ascii="標楷體" w:eastAsia="標楷體" w:hAnsi="標楷體" w:cs="CIDFont+F2" w:hint="eastAsia"/>
          <w:color w:val="000000"/>
          <w:kern w:val="0"/>
          <w:szCs w:val="24"/>
        </w:rPr>
        <w:t>臺東</w:t>
      </w:r>
      <w:r>
        <w:rPr>
          <w:rFonts w:ascii="標楷體" w:eastAsia="標楷體" w:hAnsi="標楷體" w:cs="CIDFont+F2" w:hint="eastAsia"/>
          <w:color w:val="000000"/>
          <w:kern w:val="0"/>
          <w:szCs w:val="24"/>
        </w:rPr>
        <w:t>縣政府「獎勵私立小型老人福利及身心障礙福利改善公共安全設施設備費」地方輔導團隊委員</w:t>
      </w:r>
    </w:p>
    <w:p w:rsidR="00BD07D4" w:rsidRDefault="00BD07D4" w:rsidP="00BD07D4">
      <w:pPr>
        <w:autoSpaceDE w:val="0"/>
        <w:autoSpaceDN w:val="0"/>
        <w:adjustRightInd w:val="0"/>
        <w:rPr>
          <w:rFonts w:ascii="標楷體" w:eastAsia="標楷體" w:hAnsi="標楷體" w:cs="CIDFont+F2"/>
          <w:color w:val="000000"/>
          <w:kern w:val="0"/>
          <w:szCs w:val="24"/>
        </w:rPr>
      </w:pPr>
    </w:p>
    <w:p w:rsidR="00BD07D4" w:rsidRPr="00BD07D4" w:rsidRDefault="00BD07D4" w:rsidP="00BD07D4">
      <w:pPr>
        <w:autoSpaceDE w:val="0"/>
        <w:autoSpaceDN w:val="0"/>
        <w:adjustRightInd w:val="0"/>
        <w:rPr>
          <w:rFonts w:ascii="標楷體" w:eastAsia="標楷體" w:hAnsi="標楷體" w:cs="CIDFont+F2"/>
          <w:color w:val="000000"/>
          <w:kern w:val="0"/>
          <w:szCs w:val="24"/>
        </w:rPr>
      </w:pPr>
      <w:r w:rsidRPr="00BD07D4">
        <w:rPr>
          <w:rFonts w:ascii="標楷體" w:eastAsia="標楷體" w:hAnsi="標楷體" w:cs="CIDFont+F2" w:hint="eastAsia"/>
          <w:color w:val="000000"/>
          <w:kern w:val="0"/>
          <w:szCs w:val="24"/>
        </w:rPr>
        <w:t>【</w:t>
      </w:r>
      <w:r>
        <w:rPr>
          <w:rFonts w:ascii="標楷體" w:eastAsia="標楷體" w:hAnsi="標楷體" w:cs="CIDFont+F2" w:hint="eastAsia"/>
          <w:color w:val="000000"/>
          <w:kern w:val="0"/>
          <w:szCs w:val="24"/>
        </w:rPr>
        <w:t>經歷</w:t>
      </w:r>
      <w:r w:rsidRPr="00BD07D4">
        <w:rPr>
          <w:rFonts w:ascii="標楷體" w:eastAsia="標楷體" w:hAnsi="標楷體" w:cs="CIDFont+F2" w:hint="eastAsia"/>
          <w:color w:val="000000"/>
          <w:kern w:val="0"/>
          <w:szCs w:val="24"/>
        </w:rPr>
        <w:t>】</w:t>
      </w:r>
    </w:p>
    <w:p w:rsidR="00783BF3" w:rsidRPr="00783BF3" w:rsidRDefault="00783BF3" w:rsidP="00BD07D4">
      <w:pPr>
        <w:pStyle w:val="a4"/>
        <w:numPr>
          <w:ilvl w:val="0"/>
          <w:numId w:val="5"/>
        </w:numPr>
        <w:ind w:leftChars="0" w:left="426" w:hanging="187"/>
        <w:rPr>
          <w:rFonts w:ascii="標楷體" w:eastAsia="標楷體" w:hAnsi="標楷體" w:cs="CIDFont+F2"/>
          <w:color w:val="000000"/>
          <w:kern w:val="0"/>
          <w:szCs w:val="24"/>
        </w:rPr>
      </w:pPr>
      <w:r w:rsidRPr="00783BF3">
        <w:rPr>
          <w:rFonts w:ascii="標楷體" w:eastAsia="標楷體" w:hAnsi="標楷體" w:cs="CIDFont+F2" w:hint="eastAsia"/>
          <w:kern w:val="0"/>
          <w:szCs w:val="24"/>
        </w:rPr>
        <w:t>中央警察大學</w:t>
      </w:r>
      <w:r>
        <w:rPr>
          <w:rFonts w:eastAsia="標楷體" w:hint="eastAsia"/>
        </w:rPr>
        <w:t>第</w:t>
      </w:r>
      <w:r>
        <w:rPr>
          <w:rFonts w:eastAsia="標楷體" w:hint="eastAsia"/>
        </w:rPr>
        <w:t>4</w:t>
      </w:r>
      <w:r>
        <w:rPr>
          <w:rFonts w:eastAsia="標楷體" w:hint="eastAsia"/>
        </w:rPr>
        <w:t>屆鑑識科學研究委員會委員</w:t>
      </w:r>
      <w:r w:rsidRPr="00783BF3">
        <w:rPr>
          <w:rFonts w:ascii="標楷體" w:eastAsia="標楷體" w:hAnsi="標楷體" w:hint="eastAsia"/>
        </w:rPr>
        <w:t>（100.08～101.07）</w:t>
      </w:r>
    </w:p>
    <w:p w:rsidR="00783BF3" w:rsidRPr="00783BF3" w:rsidRDefault="00783BF3" w:rsidP="00EA6B0D">
      <w:pPr>
        <w:pStyle w:val="a4"/>
        <w:numPr>
          <w:ilvl w:val="0"/>
          <w:numId w:val="5"/>
        </w:numPr>
        <w:ind w:leftChars="0" w:left="426" w:hanging="187"/>
        <w:rPr>
          <w:rFonts w:ascii="標楷體" w:eastAsia="標楷體" w:hAnsi="標楷體" w:cs="CIDFont+F2"/>
          <w:color w:val="000000"/>
          <w:kern w:val="0"/>
          <w:szCs w:val="24"/>
        </w:rPr>
      </w:pPr>
      <w:r w:rsidRPr="00783BF3">
        <w:rPr>
          <w:rFonts w:ascii="標楷體" w:eastAsia="標楷體" w:hAnsi="標楷體" w:cs="CIDFont+F2" w:hint="eastAsia"/>
          <w:kern w:val="0"/>
          <w:szCs w:val="24"/>
        </w:rPr>
        <w:t>中央警察大學鑑識科學研究委員會消防類召集人</w:t>
      </w:r>
      <w:r w:rsidRPr="00783BF3">
        <w:rPr>
          <w:rFonts w:ascii="標楷體" w:eastAsia="標楷體" w:hAnsi="標楷體" w:hint="eastAsia"/>
        </w:rPr>
        <w:t>（100.08～101.07）</w:t>
      </w:r>
    </w:p>
    <w:p w:rsidR="00783BF3" w:rsidRPr="00783BF3" w:rsidRDefault="00783BF3" w:rsidP="00BD07D4">
      <w:pPr>
        <w:pStyle w:val="a4"/>
        <w:numPr>
          <w:ilvl w:val="0"/>
          <w:numId w:val="5"/>
        </w:numPr>
        <w:ind w:leftChars="0" w:left="426" w:hanging="187"/>
        <w:rPr>
          <w:rFonts w:ascii="標楷體" w:eastAsia="標楷體" w:hAnsi="標楷體" w:cs="CIDFont+F2"/>
          <w:color w:val="000000"/>
          <w:kern w:val="0"/>
          <w:szCs w:val="24"/>
        </w:rPr>
      </w:pPr>
      <w:r w:rsidRPr="00783BF3">
        <w:rPr>
          <w:rFonts w:ascii="標楷體" w:eastAsia="標楷體" w:hAnsi="標楷體" w:cs="CIDFont+F2" w:hint="eastAsia"/>
          <w:kern w:val="0"/>
          <w:szCs w:val="24"/>
        </w:rPr>
        <w:t>中央警察大學</w:t>
      </w:r>
      <w:r>
        <w:rPr>
          <w:rFonts w:eastAsia="標楷體" w:hint="eastAsia"/>
        </w:rPr>
        <w:t>圖書諮詢委員</w:t>
      </w:r>
      <w:r>
        <w:rPr>
          <w:rFonts w:eastAsia="標楷體" w:hint="eastAsia"/>
        </w:rPr>
        <w:t>（</w:t>
      </w:r>
      <w:r w:rsidRPr="00783BF3">
        <w:rPr>
          <w:rFonts w:ascii="標楷體" w:eastAsia="標楷體" w:hAnsi="標楷體" w:hint="eastAsia"/>
        </w:rPr>
        <w:t>104.01-106.12）</w:t>
      </w:r>
    </w:p>
    <w:p w:rsidR="00783BF3" w:rsidRDefault="00783BF3" w:rsidP="00BD07D4">
      <w:pPr>
        <w:pStyle w:val="a4"/>
        <w:numPr>
          <w:ilvl w:val="0"/>
          <w:numId w:val="5"/>
        </w:numPr>
        <w:ind w:leftChars="0" w:left="426" w:hanging="187"/>
        <w:rPr>
          <w:rFonts w:eastAsia="標楷體"/>
        </w:rPr>
      </w:pPr>
      <w:r w:rsidRPr="00783BF3">
        <w:rPr>
          <w:rFonts w:ascii="標楷體" w:eastAsia="標楷體" w:hAnsi="標楷體" w:cs="CIDFont+F2" w:hint="eastAsia"/>
          <w:kern w:val="0"/>
          <w:szCs w:val="24"/>
        </w:rPr>
        <w:t>中央警察大學</w:t>
      </w:r>
      <w:r>
        <w:rPr>
          <w:rFonts w:eastAsia="標楷體" w:hint="eastAsia"/>
        </w:rPr>
        <w:t>警察科技學院課程委員會</w:t>
      </w:r>
      <w:r w:rsidRPr="00783BF3">
        <w:rPr>
          <w:rFonts w:ascii="標楷體" w:eastAsia="標楷體" w:hAnsi="標楷體" w:hint="eastAsia"/>
        </w:rPr>
        <w:t>（105.08～106.07）</w:t>
      </w:r>
    </w:p>
    <w:p w:rsidR="00783BF3" w:rsidRDefault="00783BF3" w:rsidP="00BD07D4">
      <w:pPr>
        <w:pStyle w:val="a4"/>
        <w:numPr>
          <w:ilvl w:val="0"/>
          <w:numId w:val="5"/>
        </w:numPr>
        <w:ind w:leftChars="0" w:left="426" w:hanging="187"/>
        <w:rPr>
          <w:rFonts w:eastAsia="標楷體"/>
        </w:rPr>
      </w:pPr>
      <w:r w:rsidRPr="00783BF3">
        <w:rPr>
          <w:rFonts w:ascii="標楷體" w:eastAsia="標楷體" w:hAnsi="標楷體" w:cs="CIDFont+F2" w:hint="eastAsia"/>
          <w:kern w:val="0"/>
          <w:szCs w:val="24"/>
        </w:rPr>
        <w:t>中央警察大學</w:t>
      </w:r>
      <w:r>
        <w:rPr>
          <w:rFonts w:eastAsia="標楷體" w:hint="eastAsia"/>
        </w:rPr>
        <w:t>警察科技學院課程校準</w:t>
      </w:r>
      <w:r>
        <w:rPr>
          <w:rFonts w:eastAsia="標楷體" w:hint="eastAsia"/>
        </w:rPr>
        <w:t>2.0</w:t>
      </w:r>
      <w:r>
        <w:rPr>
          <w:rFonts w:eastAsia="標楷體" w:hint="eastAsia"/>
        </w:rPr>
        <w:t>檢核小組委員</w:t>
      </w:r>
    </w:p>
    <w:p w:rsidR="00783BF3" w:rsidRPr="00783BF3" w:rsidRDefault="00783BF3" w:rsidP="00BD07D4">
      <w:pPr>
        <w:pStyle w:val="a4"/>
        <w:numPr>
          <w:ilvl w:val="0"/>
          <w:numId w:val="5"/>
        </w:numPr>
        <w:ind w:leftChars="0" w:left="426" w:hanging="187"/>
        <w:rPr>
          <w:rFonts w:eastAsia="標楷體"/>
        </w:rPr>
      </w:pPr>
      <w:r w:rsidRPr="00783BF3">
        <w:rPr>
          <w:rFonts w:ascii="標楷體" w:eastAsia="標楷體" w:hAnsi="標楷體" w:cs="CIDFont+F2" w:hint="eastAsia"/>
          <w:kern w:val="0"/>
          <w:szCs w:val="24"/>
        </w:rPr>
        <w:t>中央警察大學</w:t>
      </w:r>
      <w:r>
        <w:rPr>
          <w:rFonts w:eastAsia="標楷體" w:hint="eastAsia"/>
        </w:rPr>
        <w:t>學生（員）申訴評議委員會委員</w:t>
      </w:r>
      <w:r w:rsidRPr="00783BF3">
        <w:rPr>
          <w:rFonts w:ascii="標楷體" w:eastAsia="標楷體" w:hAnsi="標楷體" w:hint="eastAsia"/>
        </w:rPr>
        <w:t>（108.6～109.05）</w:t>
      </w:r>
    </w:p>
    <w:p w:rsidR="00BD07D4" w:rsidRPr="00BD07D4" w:rsidRDefault="00BD07D4" w:rsidP="00BD07D4">
      <w:pPr>
        <w:pStyle w:val="a4"/>
        <w:numPr>
          <w:ilvl w:val="0"/>
          <w:numId w:val="5"/>
        </w:numPr>
        <w:ind w:leftChars="0" w:left="426" w:hanging="187"/>
        <w:rPr>
          <w:rFonts w:ascii="標楷體" w:eastAsia="標楷體" w:hAnsi="標楷體" w:cs="CIDFont+F2"/>
          <w:color w:val="000000"/>
          <w:kern w:val="0"/>
          <w:szCs w:val="24"/>
        </w:rPr>
      </w:pPr>
      <w:r>
        <w:rPr>
          <w:rFonts w:eastAsia="標楷體" w:hint="eastAsia"/>
        </w:rPr>
        <w:t>新竹縣政府衛生局「</w:t>
      </w:r>
      <w:r>
        <w:rPr>
          <w:rFonts w:eastAsia="標楷體" w:hint="eastAsia"/>
        </w:rPr>
        <w:t>104</w:t>
      </w:r>
      <w:r>
        <w:rPr>
          <w:rFonts w:eastAsia="標楷體" w:hint="eastAsia"/>
        </w:rPr>
        <w:t>年度醫療區域輔導與醫療資源整合計畫</w:t>
      </w:r>
      <w:r>
        <w:rPr>
          <w:rFonts w:eastAsia="標楷體" w:hint="eastAsia"/>
        </w:rPr>
        <w:t>-</w:t>
      </w:r>
      <w:r>
        <w:rPr>
          <w:rFonts w:eastAsia="標楷體" w:hint="eastAsia"/>
        </w:rPr>
        <w:t>強化醫院緊急災害防護及應變能力」專家輔導推動小組委員</w:t>
      </w:r>
      <w:r w:rsidRPr="00783BF3">
        <w:rPr>
          <w:rFonts w:ascii="標楷體" w:eastAsia="標楷體" w:hAnsi="標楷體" w:hint="eastAsia"/>
        </w:rPr>
        <w:t>（104.04.01-</w:t>
      </w:r>
      <w:r w:rsidR="00783BF3">
        <w:rPr>
          <w:rFonts w:ascii="標楷體" w:eastAsia="標楷體" w:hAnsi="標楷體" w:hint="eastAsia"/>
        </w:rPr>
        <w:t>10</w:t>
      </w:r>
      <w:r w:rsidRPr="00783BF3">
        <w:rPr>
          <w:rFonts w:ascii="標楷體" w:eastAsia="標楷體" w:hAnsi="標楷體" w:hint="eastAsia"/>
        </w:rPr>
        <w:t>5.12.31）</w:t>
      </w:r>
    </w:p>
    <w:p w:rsidR="00BD07D4" w:rsidRPr="00BD07D4" w:rsidRDefault="00BD07D4" w:rsidP="00BD07D4">
      <w:pPr>
        <w:pStyle w:val="a4"/>
        <w:numPr>
          <w:ilvl w:val="0"/>
          <w:numId w:val="5"/>
        </w:numPr>
        <w:ind w:leftChars="0" w:left="426" w:hanging="187"/>
        <w:rPr>
          <w:rFonts w:ascii="標楷體" w:eastAsia="標楷體" w:hAnsi="標楷體" w:cs="CIDFont+F2"/>
          <w:color w:val="000000"/>
          <w:kern w:val="0"/>
          <w:szCs w:val="24"/>
        </w:rPr>
      </w:pPr>
      <w:r>
        <w:rPr>
          <w:rFonts w:eastAsia="標楷體" w:hint="eastAsia"/>
        </w:rPr>
        <w:t>國家發展委員會檔案管理局修訂消防類保存年限基準表諮詢委員</w:t>
      </w:r>
      <w:r w:rsidRPr="00BD07D4">
        <w:rPr>
          <w:rFonts w:ascii="標楷體" w:eastAsia="標楷體" w:hAnsi="標楷體" w:hint="eastAsia"/>
        </w:rPr>
        <w:t>（106.05～106.12）</w:t>
      </w:r>
    </w:p>
    <w:p w:rsidR="00BD07D4" w:rsidRDefault="00BD07D4" w:rsidP="00BD07D4">
      <w:pPr>
        <w:pStyle w:val="a4"/>
        <w:numPr>
          <w:ilvl w:val="0"/>
          <w:numId w:val="5"/>
        </w:numPr>
        <w:ind w:leftChars="0" w:left="426" w:hanging="187"/>
        <w:rPr>
          <w:rFonts w:ascii="標楷體" w:eastAsia="標楷體" w:hAnsi="標楷體" w:cs="CIDFont+F2"/>
          <w:color w:val="000000"/>
          <w:kern w:val="0"/>
          <w:szCs w:val="24"/>
        </w:rPr>
      </w:pPr>
      <w:r w:rsidRPr="00BD07D4">
        <w:rPr>
          <w:rFonts w:ascii="標楷體" w:eastAsia="標楷體" w:hAnsi="標楷體" w:cs="CIDFont+F2" w:hint="eastAsia"/>
          <w:color w:val="000000"/>
          <w:kern w:val="0"/>
          <w:szCs w:val="24"/>
        </w:rPr>
        <w:t>臺北市政府「長期照顧委員會」委員（107.10.25-109.10.24）</w:t>
      </w:r>
    </w:p>
    <w:p w:rsidR="00783BF3" w:rsidRPr="00783BF3" w:rsidRDefault="00783BF3" w:rsidP="00783BF3">
      <w:pPr>
        <w:pStyle w:val="a4"/>
        <w:numPr>
          <w:ilvl w:val="0"/>
          <w:numId w:val="5"/>
        </w:numPr>
        <w:ind w:leftChars="0" w:left="426" w:hanging="187"/>
        <w:rPr>
          <w:rFonts w:ascii="標楷體" w:eastAsia="標楷體" w:hAnsi="標楷體" w:cs="CIDFont+F2"/>
          <w:color w:val="000000"/>
          <w:kern w:val="0"/>
          <w:szCs w:val="24"/>
        </w:rPr>
      </w:pPr>
      <w:r w:rsidRPr="00783BF3">
        <w:rPr>
          <w:rFonts w:ascii="標楷體" w:eastAsia="標楷體" w:hAnsi="標楷體" w:cs="CIDFont+F2" w:hint="eastAsia"/>
          <w:color w:val="000000"/>
          <w:kern w:val="0"/>
          <w:szCs w:val="24"/>
        </w:rPr>
        <w:t xml:space="preserve">臺北市政府衛生局「醫院火災緊急應變業務工作小組」評核委員 </w:t>
      </w:r>
    </w:p>
    <w:p w:rsidR="00621307" w:rsidRDefault="00783BF3" w:rsidP="00425EE3">
      <w:pPr>
        <w:pStyle w:val="a4"/>
        <w:numPr>
          <w:ilvl w:val="0"/>
          <w:numId w:val="5"/>
        </w:numPr>
        <w:ind w:leftChars="0" w:left="426" w:hanging="187"/>
        <w:rPr>
          <w:rFonts w:ascii="標楷體" w:eastAsia="標楷體" w:hAnsi="標楷體" w:cs="CIDFont+F2"/>
          <w:color w:val="000000"/>
          <w:kern w:val="0"/>
          <w:szCs w:val="24"/>
        </w:rPr>
      </w:pPr>
      <w:r w:rsidRPr="00621307">
        <w:rPr>
          <w:rFonts w:ascii="標楷體" w:eastAsia="標楷體" w:hAnsi="標楷體" w:cs="CIDFont+F2" w:hint="eastAsia"/>
          <w:color w:val="000000"/>
          <w:kern w:val="0"/>
          <w:szCs w:val="24"/>
        </w:rPr>
        <w:t>新北市政府衛生局「醫院及護理機構緊急應變暨防火管理作業」督考委員</w:t>
      </w:r>
    </w:p>
    <w:p w:rsidR="00783BF3" w:rsidRPr="00621307" w:rsidRDefault="00783BF3" w:rsidP="00425EE3">
      <w:pPr>
        <w:pStyle w:val="a4"/>
        <w:numPr>
          <w:ilvl w:val="0"/>
          <w:numId w:val="5"/>
        </w:numPr>
        <w:ind w:leftChars="0" w:left="426" w:hanging="187"/>
        <w:rPr>
          <w:rFonts w:ascii="標楷體" w:eastAsia="標楷體" w:hAnsi="標楷體" w:cs="CIDFont+F2"/>
          <w:color w:val="000000"/>
          <w:kern w:val="0"/>
          <w:szCs w:val="24"/>
        </w:rPr>
      </w:pPr>
      <w:r w:rsidRPr="00621307">
        <w:rPr>
          <w:rFonts w:ascii="標楷體" w:eastAsia="標楷體" w:hAnsi="標楷體" w:cs="CIDFont+F2" w:hint="eastAsia"/>
          <w:color w:val="000000"/>
          <w:kern w:val="0"/>
          <w:szCs w:val="24"/>
        </w:rPr>
        <w:t>宜蘭縣政府衛生局「醫院設施設備安全管理」督考委員</w:t>
      </w:r>
    </w:p>
    <w:p w:rsidR="00783BF3" w:rsidRPr="00783BF3" w:rsidRDefault="00783BF3" w:rsidP="00783BF3">
      <w:pPr>
        <w:pStyle w:val="a4"/>
        <w:numPr>
          <w:ilvl w:val="0"/>
          <w:numId w:val="5"/>
        </w:numPr>
        <w:ind w:leftChars="0" w:left="426" w:hanging="187"/>
        <w:rPr>
          <w:rFonts w:ascii="標楷體" w:eastAsia="標楷體" w:hAnsi="標楷體" w:cs="CIDFont+F2"/>
          <w:color w:val="000000"/>
          <w:kern w:val="0"/>
          <w:szCs w:val="24"/>
        </w:rPr>
      </w:pPr>
      <w:r w:rsidRPr="00783BF3">
        <w:rPr>
          <w:rFonts w:ascii="標楷體" w:eastAsia="標楷體" w:hAnsi="標楷體" w:cs="CIDFont+F2" w:hint="eastAsia"/>
          <w:color w:val="000000"/>
          <w:kern w:val="0"/>
          <w:szCs w:val="24"/>
        </w:rPr>
        <w:t>新北市政府衛生局「醫院火災緊急應變」評核委員</w:t>
      </w:r>
    </w:p>
    <w:p w:rsidR="00783BF3" w:rsidRPr="00783BF3" w:rsidRDefault="00783BF3" w:rsidP="00783BF3">
      <w:pPr>
        <w:pStyle w:val="a4"/>
        <w:numPr>
          <w:ilvl w:val="0"/>
          <w:numId w:val="5"/>
        </w:numPr>
        <w:ind w:leftChars="0" w:left="426" w:hanging="187"/>
        <w:rPr>
          <w:rFonts w:ascii="標楷體" w:eastAsia="標楷體" w:hAnsi="標楷體" w:cs="CIDFont+F2"/>
          <w:color w:val="000000"/>
          <w:kern w:val="0"/>
          <w:szCs w:val="24"/>
        </w:rPr>
      </w:pPr>
      <w:r w:rsidRPr="00783BF3">
        <w:rPr>
          <w:rFonts w:ascii="標楷體" w:eastAsia="標楷體" w:hAnsi="標楷體" w:cs="CIDFont+F2" w:hint="eastAsia"/>
          <w:color w:val="000000"/>
          <w:kern w:val="0"/>
          <w:szCs w:val="24"/>
        </w:rPr>
        <w:t>桃園市政府衛生局「緊急醫療急救責任醫院督導」考核委員</w:t>
      </w:r>
    </w:p>
    <w:p w:rsidR="00783BF3" w:rsidRPr="00783BF3" w:rsidRDefault="00783BF3" w:rsidP="00783BF3">
      <w:pPr>
        <w:pStyle w:val="a4"/>
        <w:numPr>
          <w:ilvl w:val="0"/>
          <w:numId w:val="5"/>
        </w:numPr>
        <w:ind w:leftChars="0" w:left="426" w:hanging="187"/>
        <w:rPr>
          <w:rFonts w:ascii="標楷體" w:eastAsia="標楷體" w:hAnsi="標楷體" w:cs="CIDFont+F2"/>
          <w:color w:val="000000"/>
          <w:kern w:val="0"/>
          <w:szCs w:val="24"/>
        </w:rPr>
      </w:pPr>
      <w:r w:rsidRPr="00783BF3">
        <w:rPr>
          <w:rFonts w:ascii="標楷體" w:eastAsia="標楷體" w:hAnsi="標楷體" w:cs="CIDFont+F2" w:hint="eastAsia"/>
          <w:color w:val="000000"/>
          <w:kern w:val="0"/>
          <w:szCs w:val="24"/>
        </w:rPr>
        <w:t>衛生福利部「一般護理之家新設置或擴充業務」審查委員</w:t>
      </w:r>
    </w:p>
    <w:p w:rsidR="00783BF3" w:rsidRDefault="00783BF3" w:rsidP="00783BF3">
      <w:pPr>
        <w:pStyle w:val="a4"/>
        <w:numPr>
          <w:ilvl w:val="0"/>
          <w:numId w:val="5"/>
        </w:numPr>
        <w:ind w:leftChars="0" w:left="426" w:hanging="187"/>
        <w:rPr>
          <w:rFonts w:ascii="標楷體" w:eastAsia="標楷體" w:hAnsi="標楷體" w:cs="CIDFont+F2"/>
          <w:color w:val="000000"/>
          <w:kern w:val="0"/>
          <w:szCs w:val="24"/>
        </w:rPr>
      </w:pPr>
      <w:r w:rsidRPr="00783BF3">
        <w:rPr>
          <w:rFonts w:ascii="標楷體" w:eastAsia="標楷體" w:hAnsi="標楷體" w:cs="CIDFont+F2" w:hint="eastAsia"/>
          <w:color w:val="000000"/>
          <w:kern w:val="0"/>
          <w:szCs w:val="24"/>
        </w:rPr>
        <w:t>衛生福利部「一般護理之家評鑑委員與基準委員」</w:t>
      </w:r>
    </w:p>
    <w:p w:rsidR="00621307" w:rsidRDefault="00621307" w:rsidP="00621307">
      <w:pPr>
        <w:pStyle w:val="a4"/>
        <w:numPr>
          <w:ilvl w:val="0"/>
          <w:numId w:val="5"/>
        </w:numPr>
        <w:ind w:leftChars="0" w:left="426" w:hanging="187"/>
        <w:rPr>
          <w:rFonts w:ascii="標楷體" w:eastAsia="標楷體" w:hAnsi="標楷體" w:cs="CIDFont+F2"/>
          <w:color w:val="000000"/>
          <w:kern w:val="0"/>
          <w:szCs w:val="24"/>
        </w:rPr>
      </w:pPr>
      <w:r w:rsidRPr="00783BF3">
        <w:rPr>
          <w:rFonts w:ascii="標楷體" w:eastAsia="標楷體" w:hAnsi="標楷體" w:cs="CIDFont+F2" w:hint="eastAsia"/>
          <w:color w:val="000000"/>
          <w:kern w:val="0"/>
          <w:szCs w:val="24"/>
        </w:rPr>
        <w:t>衛生福利部「</w:t>
      </w:r>
      <w:r>
        <w:rPr>
          <w:rFonts w:ascii="標楷體" w:eastAsia="標楷體" w:hAnsi="標楷體" w:cs="CIDFont+F2" w:hint="eastAsia"/>
          <w:color w:val="000000"/>
          <w:kern w:val="0"/>
          <w:szCs w:val="24"/>
        </w:rPr>
        <w:t>精神</w:t>
      </w:r>
      <w:r w:rsidRPr="00783BF3">
        <w:rPr>
          <w:rFonts w:ascii="標楷體" w:eastAsia="標楷體" w:hAnsi="標楷體" w:cs="CIDFont+F2" w:hint="eastAsia"/>
          <w:color w:val="000000"/>
          <w:kern w:val="0"/>
          <w:szCs w:val="24"/>
        </w:rPr>
        <w:t>般護理之家評鑑委員與基準委員」</w:t>
      </w:r>
    </w:p>
    <w:p w:rsidR="00000000" w:rsidRPr="00783BF3" w:rsidRDefault="00DC428A" w:rsidP="00783BF3">
      <w:pPr>
        <w:pStyle w:val="a4"/>
        <w:numPr>
          <w:ilvl w:val="0"/>
          <w:numId w:val="5"/>
        </w:numPr>
        <w:ind w:leftChars="0" w:left="426" w:hanging="187"/>
        <w:rPr>
          <w:rFonts w:ascii="標楷體" w:eastAsia="標楷體" w:hAnsi="標楷體" w:cs="CIDFont+F2"/>
          <w:color w:val="000000"/>
          <w:kern w:val="0"/>
          <w:szCs w:val="24"/>
        </w:rPr>
      </w:pPr>
      <w:r w:rsidRPr="00783BF3">
        <w:rPr>
          <w:rFonts w:ascii="標楷體" w:eastAsia="標楷體" w:hAnsi="標楷體" w:cs="CIDFont+F2" w:hint="eastAsia"/>
          <w:color w:val="000000"/>
          <w:kern w:val="0"/>
          <w:szCs w:val="24"/>
        </w:rPr>
        <w:t>衛生</w:t>
      </w:r>
      <w:r w:rsidRPr="00783BF3">
        <w:rPr>
          <w:rFonts w:ascii="標楷體" w:eastAsia="標楷體" w:hAnsi="標楷體" w:cs="CIDFont+F2" w:hint="eastAsia"/>
          <w:color w:val="000000"/>
          <w:kern w:val="0"/>
          <w:szCs w:val="24"/>
        </w:rPr>
        <w:t>福利部「居家式、社區式長期照顧機構、住宿式長期照顧機構、一般護理</w:t>
      </w:r>
    </w:p>
    <w:p w:rsidR="00783BF3" w:rsidRPr="00783BF3" w:rsidRDefault="00783BF3" w:rsidP="00621307">
      <w:pPr>
        <w:pStyle w:val="a4"/>
        <w:ind w:leftChars="0" w:left="426"/>
        <w:rPr>
          <w:rFonts w:ascii="標楷體" w:eastAsia="標楷體" w:hAnsi="標楷體" w:cs="CIDFont+F2"/>
          <w:color w:val="000000"/>
          <w:kern w:val="0"/>
          <w:szCs w:val="24"/>
        </w:rPr>
      </w:pPr>
      <w:r w:rsidRPr="00783BF3">
        <w:rPr>
          <w:rFonts w:ascii="標楷體" w:eastAsia="標楷體" w:hAnsi="標楷體" w:cs="CIDFont+F2" w:hint="eastAsia"/>
          <w:color w:val="000000"/>
          <w:kern w:val="0"/>
          <w:szCs w:val="24"/>
        </w:rPr>
        <w:t>之家、老人福利機構評鑑基準整合及試辦計畫」專家顧問及試評委員</w:t>
      </w:r>
    </w:p>
    <w:p w:rsidR="00BD07D4" w:rsidRPr="00621307" w:rsidRDefault="00BD07D4" w:rsidP="00621307">
      <w:pPr>
        <w:rPr>
          <w:rFonts w:ascii="標楷體" w:eastAsia="標楷體" w:hAnsi="標楷體" w:cs="CIDFont+F2" w:hint="eastAsia"/>
          <w:color w:val="000000"/>
          <w:kern w:val="0"/>
          <w:szCs w:val="24"/>
        </w:rPr>
      </w:pPr>
    </w:p>
    <w:p w:rsidR="00B43896" w:rsidRDefault="00621307" w:rsidP="00B43896">
      <w:pPr>
        <w:rPr>
          <w:rFonts w:ascii="標楷體" w:eastAsia="標楷體" w:hAnsi="標楷體" w:cs="CIDFont+F2"/>
          <w:kern w:val="0"/>
          <w:szCs w:val="24"/>
        </w:rPr>
      </w:pPr>
      <w:r w:rsidRPr="00621307">
        <w:rPr>
          <w:rFonts w:ascii="標楷體" w:eastAsia="標楷體" w:hAnsi="標楷體" w:cs="CIDFont+F2" w:hint="eastAsia"/>
          <w:kern w:val="0"/>
          <w:szCs w:val="24"/>
        </w:rPr>
        <w:t>【個人著作論著】</w:t>
      </w:r>
    </w:p>
    <w:p w:rsidR="00621307" w:rsidRDefault="00621307" w:rsidP="00621307">
      <w:pPr>
        <w:pStyle w:val="a4"/>
        <w:numPr>
          <w:ilvl w:val="0"/>
          <w:numId w:val="10"/>
        </w:numPr>
        <w:tabs>
          <w:tab w:val="left" w:pos="567"/>
        </w:tabs>
        <w:ind w:leftChars="0" w:left="709" w:hanging="482"/>
        <w:rPr>
          <w:rFonts w:ascii="標楷體" w:eastAsia="標楷體" w:hAnsi="標楷體" w:cs="CIDFont+F2"/>
          <w:color w:val="000000"/>
          <w:kern w:val="0"/>
          <w:szCs w:val="24"/>
        </w:rPr>
      </w:pPr>
      <w:r w:rsidRPr="00621307">
        <w:rPr>
          <w:rFonts w:ascii="標楷體" w:eastAsia="標楷體" w:hAnsi="標楷體" w:cs="CIDFont+F2" w:hint="eastAsia"/>
          <w:color w:val="000000"/>
          <w:kern w:val="0"/>
          <w:szCs w:val="24"/>
        </w:rPr>
        <w:t>期刊論文</w:t>
      </w:r>
    </w:p>
    <w:p w:rsidR="00621307" w:rsidRDefault="00621307" w:rsidP="00621307">
      <w:pPr>
        <w:pStyle w:val="a4"/>
        <w:numPr>
          <w:ilvl w:val="0"/>
          <w:numId w:val="11"/>
        </w:numPr>
        <w:tabs>
          <w:tab w:val="left" w:pos="709"/>
        </w:tabs>
        <w:ind w:leftChars="0"/>
      </w:pPr>
      <w:hyperlink r:id="rId8" w:tooltip="Show Author Details" w:history="1">
        <w:r w:rsidRPr="00621307">
          <w:rPr>
            <w:rStyle w:val="a3"/>
            <w:rFonts w:ascii="Times New Roman" w:hAnsi="Times New Roman" w:cs="Times New Roman"/>
            <w:color w:val="000000"/>
          </w:rPr>
          <w:t>Tseng, Wei-Wen</w:t>
        </w:r>
      </w:hyperlink>
      <w:r w:rsidRPr="00621307">
        <w:rPr>
          <w:color w:val="000000"/>
        </w:rPr>
        <w:t>.,</w:t>
      </w:r>
      <w:r w:rsidRPr="00621307">
        <w:rPr>
          <w:b/>
          <w:color w:val="000000"/>
        </w:rPr>
        <w:t> </w:t>
      </w:r>
      <w:hyperlink r:id="rId9" w:tooltip="Show Author Details" w:history="1">
        <w:r w:rsidRPr="00621307">
          <w:rPr>
            <w:rStyle w:val="a3"/>
            <w:rFonts w:ascii="Times New Roman" w:hAnsi="Times New Roman" w:cs="Times New Roman"/>
            <w:b/>
            <w:color w:val="000000"/>
          </w:rPr>
          <w:t>Pan, Kuo-H</w:t>
        </w:r>
      </w:hyperlink>
      <w:r w:rsidRPr="00621307">
        <w:rPr>
          <w:b/>
          <w:color w:val="000000"/>
          <w:u w:val="single"/>
        </w:rPr>
        <w:t>siung</w:t>
      </w:r>
      <w:r w:rsidRPr="00621307">
        <w:rPr>
          <w:color w:val="000000"/>
        </w:rPr>
        <w:t>., </w:t>
      </w:r>
      <w:hyperlink r:id="rId10" w:tooltip="Show Author Details" w:history="1">
        <w:r w:rsidRPr="00621307">
          <w:rPr>
            <w:rStyle w:val="a3"/>
            <w:rFonts w:ascii="Times New Roman" w:hAnsi="Times New Roman" w:cs="Times New Roman"/>
            <w:color w:val="000000"/>
          </w:rPr>
          <w:t>Hsu, Che-M</w:t>
        </w:r>
      </w:hyperlink>
      <w:bookmarkStart w:id="0" w:name="corrAuthorTitle"/>
      <w:r w:rsidRPr="00621307">
        <w:rPr>
          <w:b/>
          <w:color w:val="000000"/>
        </w:rPr>
        <w:fldChar w:fldCharType="begin"/>
      </w:r>
      <w:r w:rsidRPr="00621307">
        <w:rPr>
          <w:color w:val="000000"/>
        </w:rPr>
        <w:instrText xml:space="preserve"> HYPERLINK "http://0-www.scopus.com.millennium.lib.ntust.edu.tw/record/display.url?origin=AuthorProfile&amp;amp;view=basic&amp;amp;eid=2-s2.0-80053049893" \l "corrAuthorFooter" </w:instrText>
      </w:r>
      <w:r w:rsidRPr="00621307">
        <w:rPr>
          <w:b/>
          <w:color w:val="000000"/>
        </w:rPr>
        <w:fldChar w:fldCharType="separate"/>
      </w:r>
      <w:r w:rsidRPr="00621307">
        <w:rPr>
          <w:rStyle w:val="correspondence-addressover"/>
          <w:color w:val="000000"/>
        </w:rPr>
        <w:t>ing(2011)</w:t>
      </w:r>
      <w:r w:rsidRPr="00621307">
        <w:rPr>
          <w:b/>
          <w:color w:val="000000"/>
        </w:rPr>
        <w:fldChar w:fldCharType="end"/>
      </w:r>
      <w:bookmarkEnd w:id="0"/>
      <w:r w:rsidRPr="00621307">
        <w:rPr>
          <w:color w:val="000000"/>
        </w:rPr>
        <w:t>,</w:t>
      </w:r>
      <w:r w:rsidRPr="000171EE">
        <w:t xml:space="preserve"> Performance-based fire </w:t>
      </w:r>
    </w:p>
    <w:p w:rsidR="00621307" w:rsidRDefault="00621307" w:rsidP="00621307">
      <w:pPr>
        <w:pStyle w:val="a4"/>
        <w:tabs>
          <w:tab w:val="left" w:pos="709"/>
        </w:tabs>
        <w:ind w:leftChars="0" w:left="827"/>
      </w:pPr>
      <w:r w:rsidRPr="000171EE">
        <w:t xml:space="preserve">safety design for existing small-scale hospitals, 5th Conference on Performance-Based Fire and Fire Protection Engineering; Guangzhou; China;7 December 2010 through 9 December 2010, </w:t>
      </w:r>
      <w:r w:rsidRPr="00621307">
        <w:rPr>
          <w:color w:val="000000"/>
        </w:rPr>
        <w:t xml:space="preserve">Procedia Engineering </w:t>
      </w:r>
      <w:r w:rsidRPr="000171EE">
        <w:t>Volume 11, 2011, Pages 514-521.</w:t>
      </w:r>
      <w:r>
        <w:rPr>
          <w:rFonts w:hint="eastAsia"/>
        </w:rPr>
        <w:t>（</w:t>
      </w:r>
      <w:r>
        <w:rPr>
          <w:rFonts w:hint="eastAsia"/>
        </w:rPr>
        <w:t>EI</w:t>
      </w:r>
      <w:r>
        <w:rPr>
          <w:rFonts w:hint="eastAsia"/>
        </w:rPr>
        <w:t>）</w:t>
      </w:r>
    </w:p>
    <w:p w:rsidR="00621307" w:rsidRPr="00621307" w:rsidRDefault="00621307" w:rsidP="00621307">
      <w:pPr>
        <w:pStyle w:val="a4"/>
        <w:numPr>
          <w:ilvl w:val="0"/>
          <w:numId w:val="11"/>
        </w:numPr>
        <w:tabs>
          <w:tab w:val="left" w:pos="709"/>
        </w:tabs>
        <w:ind w:leftChars="0"/>
        <w:rPr>
          <w:rFonts w:ascii="標楷體" w:eastAsia="標楷體" w:hAnsi="標楷體" w:cs="CIDFont+F2" w:hint="eastAsia"/>
          <w:color w:val="000000"/>
          <w:kern w:val="0"/>
          <w:szCs w:val="24"/>
        </w:rPr>
      </w:pPr>
      <w:r w:rsidRPr="00621307">
        <w:rPr>
          <w:rStyle w:val="a3"/>
          <w:rFonts w:ascii="Times New Roman" w:hAnsi="Times New Roman" w:cs="Times New Roman" w:hint="eastAsia"/>
          <w:color w:val="000000"/>
        </w:rPr>
        <w:t xml:space="preserve"> </w:t>
      </w:r>
      <w:r w:rsidRPr="00621307">
        <w:rPr>
          <w:rStyle w:val="a3"/>
          <w:rFonts w:ascii="Times New Roman" w:hAnsi="Times New Roman" w:cs="Times New Roman" w:hint="eastAsia"/>
          <w:b/>
          <w:color w:val="000000"/>
        </w:rPr>
        <w:t>Kuo-Hsiung Pan</w:t>
      </w:r>
      <w:r w:rsidR="00374FE4">
        <w:rPr>
          <w:rStyle w:val="a3"/>
          <w:rFonts w:ascii="Times New Roman" w:hAnsi="Times New Roman" w:cs="Times New Roman" w:hint="eastAsia"/>
          <w:b/>
          <w:color w:val="000000"/>
        </w:rPr>
        <w:t>（</w:t>
      </w:r>
      <w:r w:rsidR="00374FE4">
        <w:rPr>
          <w:rStyle w:val="a3"/>
          <w:rFonts w:ascii="Times New Roman" w:hAnsi="Times New Roman" w:cs="Times New Roman" w:hint="eastAsia"/>
          <w:b/>
          <w:color w:val="000000"/>
        </w:rPr>
        <w:t>2017</w:t>
      </w:r>
      <w:r w:rsidR="00374FE4">
        <w:rPr>
          <w:rStyle w:val="a3"/>
          <w:rFonts w:ascii="Times New Roman" w:hAnsi="Times New Roman" w:cs="Times New Roman" w:hint="eastAsia"/>
          <w:b/>
          <w:color w:val="000000"/>
        </w:rPr>
        <w:t>）</w:t>
      </w:r>
      <w:r w:rsidRPr="00621307">
        <w:rPr>
          <w:rStyle w:val="a3"/>
          <w:rFonts w:ascii="Times New Roman" w:hAnsi="Times New Roman" w:cs="Times New Roman" w:hint="eastAsia"/>
          <w:color w:val="000000"/>
          <w:u w:val="none"/>
        </w:rPr>
        <w:t>，</w:t>
      </w:r>
      <w:r w:rsidRPr="00621307">
        <w:rPr>
          <w:rStyle w:val="a3"/>
          <w:rFonts w:ascii="Times New Roman" w:hAnsi="Times New Roman" w:cs="Times New Roman"/>
          <w:color w:val="000000"/>
          <w:u w:val="none"/>
        </w:rPr>
        <w:t>Fire safety examinations based on the worst fire scenarios at nursing homes in Taiwan</w:t>
      </w:r>
      <w:r w:rsidRPr="00621307">
        <w:rPr>
          <w:rStyle w:val="a3"/>
          <w:rFonts w:ascii="Times New Roman" w:hAnsi="Times New Roman" w:cs="Times New Roman" w:hint="eastAsia"/>
          <w:color w:val="000000"/>
          <w:u w:val="none"/>
        </w:rPr>
        <w:t>，</w:t>
      </w:r>
      <w:r w:rsidRPr="00621307">
        <w:rPr>
          <w:rStyle w:val="a3"/>
          <w:rFonts w:ascii="Times New Roman" w:hAnsi="Times New Roman" w:cs="Times New Roman"/>
          <w:color w:val="000000"/>
          <w:u w:val="none"/>
        </w:rPr>
        <w:t>The 6th FORUM for Advanced Fire Education Research in Asia (2017)</w:t>
      </w:r>
      <w:r w:rsidRPr="00621307">
        <w:rPr>
          <w:rStyle w:val="a3"/>
          <w:rFonts w:ascii="Times New Roman" w:hAnsi="Times New Roman" w:cs="Times New Roman" w:hint="eastAsia"/>
          <w:color w:val="000000"/>
          <w:u w:val="none"/>
        </w:rPr>
        <w:t>，</w:t>
      </w:r>
      <w:r w:rsidRPr="00621307">
        <w:rPr>
          <w:rStyle w:val="a3"/>
          <w:rFonts w:ascii="Times New Roman" w:hAnsi="Times New Roman" w:cs="Times New Roman" w:hint="eastAsia"/>
          <w:color w:val="000000"/>
          <w:u w:val="none"/>
        </w:rPr>
        <w:t>pp.145-148</w:t>
      </w:r>
      <w:r>
        <w:rPr>
          <w:rStyle w:val="a3"/>
          <w:rFonts w:ascii="Times New Roman" w:hAnsi="Times New Roman" w:cs="Times New Roman"/>
          <w:color w:val="000000"/>
          <w:u w:val="none"/>
        </w:rPr>
        <w:t>.</w:t>
      </w:r>
    </w:p>
    <w:p w:rsidR="00621307" w:rsidRDefault="00621307" w:rsidP="00621307">
      <w:pPr>
        <w:pStyle w:val="a4"/>
        <w:numPr>
          <w:ilvl w:val="0"/>
          <w:numId w:val="11"/>
        </w:numPr>
        <w:tabs>
          <w:tab w:val="left" w:pos="709"/>
        </w:tabs>
        <w:ind w:leftChars="0"/>
        <w:rPr>
          <w:rStyle w:val="a3"/>
          <w:rFonts w:ascii="標楷體" w:eastAsia="標楷體" w:hAnsi="標楷體" w:cs="Times New Roman"/>
          <w:color w:val="000000"/>
          <w:u w:val="none"/>
        </w:rPr>
      </w:pPr>
      <w:r>
        <w:rPr>
          <w:rFonts w:ascii="標楷體" w:eastAsia="標楷體" w:hAnsi="標楷體" w:cs="CIDFont+F2" w:hint="eastAsia"/>
          <w:color w:val="000000"/>
          <w:kern w:val="0"/>
          <w:szCs w:val="24"/>
        </w:rPr>
        <w:t xml:space="preserve"> </w:t>
      </w:r>
      <w:r w:rsidRPr="00621307">
        <w:rPr>
          <w:rStyle w:val="a3"/>
          <w:rFonts w:ascii="標楷體" w:eastAsia="標楷體" w:hAnsi="標楷體" w:cs="Times New Roman" w:hint="eastAsia"/>
          <w:color w:val="000000"/>
          <w:u w:val="none"/>
        </w:rPr>
        <w:t>曾偉文、張文成、</w:t>
      </w:r>
      <w:r w:rsidRPr="00621307">
        <w:rPr>
          <w:rStyle w:val="a3"/>
          <w:rFonts w:ascii="標楷體" w:eastAsia="標楷體" w:hAnsi="標楷體" w:cs="Times New Roman" w:hint="eastAsia"/>
          <w:b/>
          <w:color w:val="000000"/>
          <w:u w:val="none"/>
        </w:rPr>
        <w:t>潘國雄</w:t>
      </w:r>
      <w:r w:rsidRPr="00621307">
        <w:rPr>
          <w:rStyle w:val="a3"/>
          <w:rFonts w:ascii="標楷體" w:eastAsia="標楷體" w:hAnsi="標楷體" w:cs="Times New Roman" w:hint="eastAsia"/>
          <w:color w:val="000000"/>
          <w:u w:val="none"/>
        </w:rPr>
        <w:t>（</w:t>
      </w:r>
      <w:r w:rsidRPr="00621307">
        <w:rPr>
          <w:rStyle w:val="a3"/>
          <w:rFonts w:ascii="標楷體" w:eastAsia="標楷體" w:hAnsi="標楷體" w:cs="Times New Roman"/>
          <w:color w:val="000000"/>
          <w:u w:val="none"/>
        </w:rPr>
        <w:t>2011.</w:t>
      </w:r>
      <w:r w:rsidRPr="00621307">
        <w:rPr>
          <w:rStyle w:val="a3"/>
          <w:rFonts w:ascii="標楷體" w:eastAsia="標楷體" w:hAnsi="標楷體" w:cs="Times New Roman" w:hint="eastAsia"/>
          <w:color w:val="000000"/>
          <w:u w:val="none"/>
        </w:rPr>
        <w:t>12）。台灣小型醫院防火安全等級評價模</w:t>
      </w:r>
      <w:r w:rsidRPr="00621307">
        <w:rPr>
          <w:rStyle w:val="a3"/>
          <w:rFonts w:ascii="標楷體" w:eastAsia="標楷體" w:hAnsi="標楷體" w:cs="Times New Roman" w:hint="eastAsia"/>
          <w:color w:val="000000"/>
          <w:u w:val="none"/>
        </w:rPr>
        <w:lastRenderedPageBreak/>
        <w:t>式，台灣公共衛生雜誌，</w:t>
      </w:r>
      <w:r w:rsidRPr="00621307">
        <w:rPr>
          <w:rStyle w:val="a3"/>
          <w:rFonts w:ascii="標楷體" w:eastAsia="標楷體" w:hAnsi="標楷體" w:cs="Times New Roman"/>
          <w:color w:val="000000"/>
          <w:u w:val="none"/>
        </w:rPr>
        <w:t>30:6</w:t>
      </w:r>
      <w:r w:rsidRPr="00621307">
        <w:rPr>
          <w:rStyle w:val="a3"/>
          <w:rFonts w:ascii="標楷體" w:eastAsia="標楷體" w:hAnsi="標楷體" w:cs="Times New Roman" w:hint="eastAsia"/>
          <w:color w:val="000000"/>
          <w:u w:val="none"/>
        </w:rPr>
        <w:t>：頁</w:t>
      </w:r>
      <w:r w:rsidRPr="00621307">
        <w:rPr>
          <w:rStyle w:val="a3"/>
          <w:rFonts w:ascii="標楷體" w:eastAsia="標楷體" w:hAnsi="標楷體" w:cs="Times New Roman"/>
          <w:color w:val="000000"/>
          <w:u w:val="none"/>
        </w:rPr>
        <w:t>594-603</w:t>
      </w:r>
      <w:r w:rsidRPr="00621307">
        <w:rPr>
          <w:rStyle w:val="a3"/>
          <w:rFonts w:ascii="標楷體" w:eastAsia="標楷體" w:hAnsi="標楷體" w:cs="Times New Roman" w:hint="eastAsia"/>
          <w:color w:val="000000"/>
          <w:u w:val="none"/>
        </w:rPr>
        <w:t>（</w:t>
      </w:r>
      <w:r w:rsidRPr="00621307">
        <w:rPr>
          <w:rStyle w:val="a3"/>
          <w:rFonts w:ascii="標楷體" w:eastAsia="標楷體" w:hAnsi="標楷體" w:cs="Times New Roman"/>
          <w:color w:val="000000"/>
          <w:u w:val="none"/>
        </w:rPr>
        <w:t>TSSCI</w:t>
      </w:r>
      <w:r w:rsidRPr="00621307">
        <w:rPr>
          <w:rStyle w:val="a3"/>
          <w:rFonts w:ascii="標楷體" w:eastAsia="標楷體" w:hAnsi="標楷體" w:cs="Times New Roman" w:hint="eastAsia"/>
          <w:color w:val="000000"/>
          <w:u w:val="none"/>
        </w:rPr>
        <w:t>）。</w:t>
      </w:r>
    </w:p>
    <w:p w:rsidR="00621307" w:rsidRPr="00374FE4" w:rsidRDefault="00621307" w:rsidP="00621307">
      <w:pPr>
        <w:pStyle w:val="a4"/>
        <w:numPr>
          <w:ilvl w:val="0"/>
          <w:numId w:val="11"/>
        </w:numPr>
        <w:tabs>
          <w:tab w:val="left" w:pos="709"/>
        </w:tabs>
        <w:ind w:leftChars="0"/>
        <w:rPr>
          <w:rFonts w:ascii="標楷體" w:eastAsia="標楷體" w:hAnsi="標楷體" w:cs="Times New Roman"/>
          <w:color w:val="000000"/>
        </w:rPr>
      </w:pPr>
      <w:hyperlink r:id="rId11" w:history="1">
        <w:r w:rsidRPr="00621307">
          <w:rPr>
            <w:rStyle w:val="a3"/>
            <w:rFonts w:ascii="標楷體" w:eastAsia="標楷體" w:hAnsi="標楷體"/>
            <w:color w:val="000000"/>
            <w:spacing w:val="19"/>
            <w:u w:val="none"/>
            <w:bdr w:val="none" w:sz="0" w:space="0" w:color="auto" w:frame="1"/>
          </w:rPr>
          <w:t>林弘崧</w:t>
        </w:r>
      </w:hyperlink>
      <w:r w:rsidRPr="00621307">
        <w:rPr>
          <w:rFonts w:ascii="標楷體" w:eastAsia="標楷體" w:hAnsi="標楷體" w:cs="Arial" w:hint="eastAsia"/>
          <w:color w:val="000000"/>
          <w:spacing w:val="19"/>
        </w:rPr>
        <w:t>、</w:t>
      </w:r>
      <w:hyperlink r:id="rId12" w:history="1">
        <w:r w:rsidRPr="00621307">
          <w:rPr>
            <w:rStyle w:val="a3"/>
            <w:rFonts w:ascii="標楷體" w:eastAsia="標楷體" w:hAnsi="標楷體"/>
            <w:color w:val="000000"/>
            <w:spacing w:val="19"/>
            <w:u w:val="none"/>
            <w:bdr w:val="none" w:sz="0" w:space="0" w:color="auto" w:frame="1"/>
          </w:rPr>
          <w:t>林元祥</w:t>
        </w:r>
      </w:hyperlink>
      <w:r w:rsidRPr="000171EE">
        <w:rPr>
          <w:rFonts w:ascii="標楷體" w:eastAsia="標楷體" w:hAnsi="標楷體" w:cs="Arial" w:hint="eastAsia"/>
          <w:color w:val="000000"/>
          <w:spacing w:val="19"/>
        </w:rPr>
        <w:t>、</w:t>
      </w:r>
      <w:hyperlink r:id="rId13" w:history="1">
        <w:r w:rsidRPr="00621307">
          <w:rPr>
            <w:rStyle w:val="a3"/>
            <w:rFonts w:ascii="標楷體" w:eastAsia="標楷體" w:hAnsi="標楷體"/>
            <w:b/>
            <w:color w:val="000000"/>
            <w:spacing w:val="19"/>
            <w:bdr w:val="none" w:sz="0" w:space="0" w:color="auto" w:frame="1"/>
          </w:rPr>
          <w:t>潘國雄</w:t>
        </w:r>
      </w:hyperlink>
      <w:r w:rsidRPr="000171EE">
        <w:rPr>
          <w:rFonts w:ascii="標楷體" w:eastAsia="標楷體" w:hAnsi="標楷體" w:cs="Arial" w:hint="eastAsia"/>
          <w:color w:val="000000"/>
          <w:spacing w:val="19"/>
        </w:rPr>
        <w:t>（2012.12）</w:t>
      </w:r>
      <w:r w:rsidRPr="000171EE">
        <w:rPr>
          <w:rFonts w:ascii="標楷體" w:eastAsia="標楷體" w:hAnsi="標楷體" w:hint="eastAsia"/>
        </w:rPr>
        <w:t>。</w:t>
      </w:r>
      <w:r w:rsidRPr="000171EE">
        <w:rPr>
          <w:rFonts w:ascii="標楷體" w:eastAsia="標楷體" w:hAnsi="標楷體" w:cs="Arial"/>
          <w:color w:val="000000"/>
          <w:spacing w:val="19"/>
        </w:rPr>
        <w:t>防火宣導與防火認知、防火行為、防火態度之互動關係</w:t>
      </w:r>
      <w:r w:rsidRPr="000171EE">
        <w:rPr>
          <w:rFonts w:ascii="標楷體" w:eastAsia="標楷體" w:hAnsi="標楷體" w:cs="Arial" w:hint="eastAsia"/>
          <w:color w:val="000000"/>
          <w:spacing w:val="19"/>
        </w:rPr>
        <w:t>，</w:t>
      </w:r>
      <w:r w:rsidRPr="00077FB4">
        <w:rPr>
          <w:rFonts w:ascii="標楷體" w:eastAsia="標楷體" w:hAnsi="標楷體"/>
          <w:b/>
          <w:spacing w:val="19"/>
          <w:bdr w:val="none" w:sz="0" w:space="0" w:color="auto" w:frame="1"/>
        </w:rPr>
        <w:t>執法新知論衡</w:t>
      </w:r>
      <w:r w:rsidRPr="000171EE">
        <w:rPr>
          <w:rFonts w:ascii="標楷體" w:eastAsia="標楷體" w:hAnsi="標楷體" w:cs="Arial" w:hint="eastAsia"/>
          <w:color w:val="666666"/>
          <w:spacing w:val="19"/>
        </w:rPr>
        <w:t>，</w:t>
      </w:r>
      <w:r w:rsidRPr="000171EE">
        <w:rPr>
          <w:rFonts w:ascii="標楷體" w:eastAsia="標楷體" w:hAnsi="標楷體" w:cs="Arial"/>
          <w:color w:val="000000"/>
          <w:spacing w:val="19"/>
        </w:rPr>
        <w:t>8:2</w:t>
      </w:r>
      <w:r w:rsidRPr="000171EE">
        <w:rPr>
          <w:rFonts w:ascii="標楷體" w:eastAsia="標楷體" w:hAnsi="標楷體" w:cs="Arial" w:hint="eastAsia"/>
          <w:color w:val="000000"/>
          <w:spacing w:val="19"/>
        </w:rPr>
        <w:t>：</w:t>
      </w:r>
      <w:r>
        <w:rPr>
          <w:rFonts w:eastAsia="標楷體" w:hint="eastAsia"/>
          <w:color w:val="000000"/>
        </w:rPr>
        <w:t>頁</w:t>
      </w:r>
      <w:r w:rsidRPr="000171EE">
        <w:rPr>
          <w:rFonts w:ascii="標楷體" w:eastAsia="標楷體" w:hAnsi="標楷體" w:cs="Arial"/>
          <w:color w:val="000000"/>
          <w:spacing w:val="19"/>
        </w:rPr>
        <w:t>63-98</w:t>
      </w:r>
      <w:r w:rsidRPr="000171EE">
        <w:rPr>
          <w:rFonts w:ascii="標楷體" w:eastAsia="標楷體" w:hAnsi="標楷體" w:cs="Arial" w:hint="eastAsia"/>
          <w:color w:val="000000"/>
          <w:spacing w:val="19"/>
        </w:rPr>
        <w:t>。</w:t>
      </w:r>
    </w:p>
    <w:p w:rsidR="00374FE4" w:rsidRDefault="00374FE4" w:rsidP="00374FE4">
      <w:pPr>
        <w:tabs>
          <w:tab w:val="left" w:pos="709"/>
        </w:tabs>
        <w:rPr>
          <w:rFonts w:ascii="標楷體" w:eastAsia="標楷體" w:hAnsi="標楷體" w:cs="Times New Roman"/>
          <w:color w:val="000000"/>
        </w:rPr>
      </w:pPr>
    </w:p>
    <w:p w:rsidR="00374FE4" w:rsidRPr="00374FE4" w:rsidRDefault="00374FE4" w:rsidP="00374FE4">
      <w:pPr>
        <w:tabs>
          <w:tab w:val="left" w:pos="709"/>
        </w:tabs>
        <w:rPr>
          <w:rFonts w:ascii="標楷體" w:eastAsia="標楷體" w:hAnsi="標楷體" w:cs="Times New Roman" w:hint="eastAsia"/>
          <w:color w:val="000000"/>
        </w:rPr>
      </w:pPr>
    </w:p>
    <w:p w:rsidR="00077FB4" w:rsidRPr="00077FB4" w:rsidRDefault="00077FB4" w:rsidP="00077FB4">
      <w:pPr>
        <w:pStyle w:val="a4"/>
        <w:numPr>
          <w:ilvl w:val="0"/>
          <w:numId w:val="10"/>
        </w:numPr>
        <w:tabs>
          <w:tab w:val="left" w:pos="567"/>
        </w:tabs>
        <w:ind w:leftChars="0" w:left="709" w:hanging="482"/>
        <w:rPr>
          <w:rFonts w:ascii="標楷體" w:eastAsia="標楷體" w:hAnsi="標楷體" w:cs="CIDFont+F2" w:hint="eastAsia"/>
          <w:color w:val="000000"/>
          <w:kern w:val="0"/>
          <w:szCs w:val="24"/>
        </w:rPr>
      </w:pPr>
      <w:r w:rsidRPr="00077FB4">
        <w:rPr>
          <w:rFonts w:ascii="標楷體" w:eastAsia="標楷體" w:hAnsi="標楷體" w:cs="CIDFont+F2" w:hint="eastAsia"/>
          <w:color w:val="000000"/>
          <w:kern w:val="0"/>
          <w:szCs w:val="24"/>
        </w:rPr>
        <w:t>研討會論文</w:t>
      </w:r>
    </w:p>
    <w:p w:rsidR="00374FE4" w:rsidRPr="00374FE4" w:rsidRDefault="00374FE4" w:rsidP="00077FB4">
      <w:pPr>
        <w:pStyle w:val="a4"/>
        <w:numPr>
          <w:ilvl w:val="0"/>
          <w:numId w:val="12"/>
        </w:numPr>
        <w:tabs>
          <w:tab w:val="left" w:pos="709"/>
        </w:tabs>
        <w:ind w:leftChars="0"/>
        <w:rPr>
          <w:rFonts w:ascii="標楷體" w:eastAsia="標楷體" w:hAnsi="標楷體" w:cs="Times New Roman"/>
          <w:color w:val="000000"/>
        </w:rPr>
      </w:pPr>
      <w:r w:rsidRPr="004553DF">
        <w:rPr>
          <w:rFonts w:eastAsia="標楷體" w:hint="eastAsia"/>
          <w:color w:val="000000"/>
        </w:rPr>
        <w:t>潘國雄（</w:t>
      </w:r>
      <w:r>
        <w:rPr>
          <w:rFonts w:eastAsia="標楷體" w:hint="eastAsia"/>
          <w:color w:val="000000"/>
        </w:rPr>
        <w:t>2011.10</w:t>
      </w:r>
      <w:r w:rsidRPr="004553DF">
        <w:rPr>
          <w:rFonts w:eastAsia="標楷體" w:hint="eastAsia"/>
          <w:color w:val="000000"/>
        </w:rPr>
        <w:t>）。醫院特殊空間之防火效能評估，</w:t>
      </w:r>
      <w:r w:rsidRPr="004553DF">
        <w:rPr>
          <w:rFonts w:eastAsia="標楷體" w:hint="eastAsia"/>
          <w:b/>
          <w:color w:val="000000"/>
        </w:rPr>
        <w:t>「</w:t>
      </w:r>
      <w:r w:rsidRPr="004553DF">
        <w:rPr>
          <w:rFonts w:eastAsia="標楷體" w:hint="eastAsia"/>
          <w:b/>
          <w:color w:val="000000"/>
        </w:rPr>
        <w:t>100</w:t>
      </w:r>
      <w:r w:rsidRPr="004553DF">
        <w:rPr>
          <w:rFonts w:eastAsia="標楷體" w:hint="eastAsia"/>
          <w:b/>
          <w:color w:val="000000"/>
        </w:rPr>
        <w:t>年度第四屆第三次災難醫學會暨消防學術研討會」</w:t>
      </w:r>
      <w:r>
        <w:rPr>
          <w:rFonts w:eastAsia="標楷體" w:hint="eastAsia"/>
          <w:color w:val="000000"/>
        </w:rPr>
        <w:t>論文集</w:t>
      </w:r>
      <w:r w:rsidRPr="004553DF">
        <w:rPr>
          <w:rFonts w:eastAsia="標楷體" w:hint="eastAsia"/>
          <w:color w:val="000000"/>
        </w:rPr>
        <w:t>，頁</w:t>
      </w:r>
      <w:r w:rsidRPr="004553DF">
        <w:rPr>
          <w:rFonts w:eastAsia="標楷體" w:hint="eastAsia"/>
          <w:color w:val="000000"/>
        </w:rPr>
        <w:t>1-9</w:t>
      </w:r>
      <w:r>
        <w:rPr>
          <w:rFonts w:eastAsia="標楷體" w:hint="eastAsia"/>
          <w:color w:val="000000"/>
        </w:rPr>
        <w:t>。</w:t>
      </w:r>
    </w:p>
    <w:p w:rsidR="00374FE4" w:rsidRPr="00374FE4" w:rsidRDefault="00374FE4" w:rsidP="00077FB4">
      <w:pPr>
        <w:pStyle w:val="a4"/>
        <w:numPr>
          <w:ilvl w:val="0"/>
          <w:numId w:val="12"/>
        </w:numPr>
        <w:tabs>
          <w:tab w:val="left" w:pos="709"/>
        </w:tabs>
        <w:ind w:leftChars="0"/>
        <w:rPr>
          <w:rFonts w:ascii="標楷體" w:eastAsia="標楷體" w:hAnsi="標楷體" w:cs="Times New Roman"/>
          <w:color w:val="000000"/>
        </w:rPr>
      </w:pPr>
      <w:r w:rsidRPr="004553DF">
        <w:rPr>
          <w:rFonts w:ascii="標楷體" w:eastAsia="標楷體" w:hAnsi="標楷體" w:hint="eastAsia"/>
          <w:color w:val="000000"/>
          <w:u w:val="single"/>
        </w:rPr>
        <w:t>潘國雄</w:t>
      </w:r>
      <w:r w:rsidRPr="004553DF">
        <w:rPr>
          <w:rFonts w:ascii="標楷體" w:eastAsia="標楷體" w:hAnsi="標楷體" w:hint="eastAsia"/>
          <w:color w:val="000000"/>
        </w:rPr>
        <w:t>、簡賢文（</w:t>
      </w:r>
      <w:r w:rsidRPr="004553DF">
        <w:rPr>
          <w:rFonts w:ascii="標楷體" w:eastAsia="標楷體" w:hAnsi="標楷體"/>
          <w:color w:val="000000"/>
        </w:rPr>
        <w:t>2011</w:t>
      </w:r>
      <w:r w:rsidRPr="004553DF">
        <w:rPr>
          <w:rFonts w:ascii="標楷體" w:eastAsia="標楷體" w:hAnsi="標楷體" w:hint="eastAsia"/>
          <w:color w:val="000000"/>
        </w:rPr>
        <w:t>）。台灣小型醫院火災風險等級評價與改善策略之研究，</w:t>
      </w:r>
      <w:r>
        <w:rPr>
          <w:rFonts w:ascii="標楷體" w:eastAsia="標楷體" w:hAnsi="標楷體" w:hint="eastAsia"/>
          <w:color w:val="000000"/>
        </w:rPr>
        <w:t>「</w:t>
      </w:r>
      <w:r w:rsidRPr="004553DF">
        <w:rPr>
          <w:rFonts w:ascii="標楷體" w:eastAsia="標楷體" w:hAnsi="標楷體"/>
          <w:b/>
          <w:color w:val="000000"/>
        </w:rPr>
        <w:t>2011</w:t>
      </w:r>
      <w:r w:rsidRPr="004553DF">
        <w:rPr>
          <w:rFonts w:ascii="標楷體" w:eastAsia="標楷體" w:hAnsi="標楷體" w:hint="eastAsia"/>
          <w:b/>
          <w:color w:val="000000"/>
        </w:rPr>
        <w:t>台灣災害管理研討會論文集</w:t>
      </w:r>
      <w:r>
        <w:rPr>
          <w:rFonts w:ascii="標楷體" w:eastAsia="標楷體" w:hAnsi="標楷體" w:hint="eastAsia"/>
          <w:b/>
          <w:color w:val="000000"/>
        </w:rPr>
        <w:t>」</w:t>
      </w:r>
      <w:r w:rsidRPr="004553DF">
        <w:rPr>
          <w:rFonts w:ascii="標楷體" w:eastAsia="標楷體" w:hAnsi="標楷體" w:hint="eastAsia"/>
          <w:color w:val="000000"/>
        </w:rPr>
        <w:t>，頁</w:t>
      </w:r>
      <w:r w:rsidRPr="004553DF">
        <w:rPr>
          <w:rFonts w:ascii="標楷體" w:eastAsia="標楷體" w:hAnsi="標楷體"/>
          <w:color w:val="000000"/>
        </w:rPr>
        <w:t>49-50</w:t>
      </w:r>
      <w:r w:rsidRPr="004553DF">
        <w:rPr>
          <w:rFonts w:ascii="標楷體" w:eastAsia="標楷體" w:hAnsi="標楷體" w:hint="eastAsia"/>
          <w:color w:val="000000"/>
        </w:rPr>
        <w:t>。</w:t>
      </w:r>
    </w:p>
    <w:p w:rsidR="00374FE4" w:rsidRPr="00374FE4" w:rsidRDefault="00374FE4" w:rsidP="00077FB4">
      <w:pPr>
        <w:pStyle w:val="a4"/>
        <w:numPr>
          <w:ilvl w:val="0"/>
          <w:numId w:val="12"/>
        </w:numPr>
        <w:tabs>
          <w:tab w:val="left" w:pos="709"/>
        </w:tabs>
        <w:ind w:leftChars="0"/>
        <w:rPr>
          <w:rFonts w:ascii="標楷體" w:eastAsia="標楷體" w:hAnsi="標楷體" w:cs="Times New Roman"/>
          <w:color w:val="000000"/>
        </w:rPr>
      </w:pPr>
      <w:r w:rsidRPr="00F75F28">
        <w:rPr>
          <w:rFonts w:eastAsia="標楷體"/>
          <w:color w:val="000000"/>
          <w:sz w:val="22"/>
          <w:u w:val="single"/>
        </w:rPr>
        <w:t>P</w:t>
      </w:r>
      <w:r w:rsidRPr="00F75F28">
        <w:rPr>
          <w:color w:val="000000"/>
          <w:u w:val="single"/>
        </w:rPr>
        <w:t>an,</w:t>
      </w:r>
      <w:r w:rsidRPr="00F75F28">
        <w:rPr>
          <w:rFonts w:hint="eastAsia"/>
          <w:color w:val="000000"/>
          <w:u w:val="single"/>
        </w:rPr>
        <w:t xml:space="preserve"> </w:t>
      </w:r>
      <w:r w:rsidRPr="00F75F28">
        <w:rPr>
          <w:color w:val="000000"/>
          <w:u w:val="single"/>
        </w:rPr>
        <w:t>Kuo-Hsiung</w:t>
      </w:r>
      <w:r w:rsidRPr="004D6619">
        <w:rPr>
          <w:rFonts w:hint="eastAsia"/>
          <w:color w:val="000000"/>
        </w:rPr>
        <w:t>.,</w:t>
      </w:r>
      <w:r w:rsidRPr="004D6619">
        <w:rPr>
          <w:color w:val="000000"/>
        </w:rPr>
        <w:t xml:space="preserve"> Lin</w:t>
      </w:r>
      <w:r w:rsidRPr="004D6619">
        <w:rPr>
          <w:rFonts w:hint="eastAsia"/>
          <w:color w:val="000000"/>
        </w:rPr>
        <w:t>,</w:t>
      </w:r>
      <w:r w:rsidRPr="004D6619">
        <w:rPr>
          <w:color w:val="000000"/>
        </w:rPr>
        <w:t xml:space="preserve"> </w:t>
      </w:r>
      <w:r w:rsidRPr="004D6619">
        <w:rPr>
          <w:rFonts w:hint="eastAsia"/>
          <w:color w:val="000000"/>
        </w:rPr>
        <w:t>Y</w:t>
      </w:r>
      <w:r w:rsidRPr="004D6619">
        <w:rPr>
          <w:color w:val="000000"/>
        </w:rPr>
        <w:t>i-Chun</w:t>
      </w:r>
      <w:r w:rsidRPr="004D6619">
        <w:rPr>
          <w:rFonts w:hint="eastAsia"/>
          <w:color w:val="000000"/>
        </w:rPr>
        <w:t>.</w:t>
      </w:r>
      <w:r w:rsidRPr="004D6619">
        <w:rPr>
          <w:color w:val="000000"/>
        </w:rPr>
        <w:t>, Lee</w:t>
      </w:r>
      <w:r w:rsidRPr="004D6619">
        <w:rPr>
          <w:rFonts w:hint="eastAsia"/>
          <w:color w:val="000000"/>
        </w:rPr>
        <w:t>,</w:t>
      </w:r>
      <w:r w:rsidRPr="004D6619">
        <w:rPr>
          <w:color w:val="000000"/>
        </w:rPr>
        <w:t xml:space="preserve"> Wei-I(2012), A Risk Assessment Method of Buildings about Environmental Disasters in Urban Unreconstructed Areas: A case study of Urban Taipei, Taiwan, </w:t>
      </w:r>
      <w:r>
        <w:rPr>
          <w:rFonts w:hint="eastAsia"/>
          <w:color w:val="000000"/>
        </w:rPr>
        <w:t>「</w:t>
      </w:r>
      <w:r w:rsidRPr="004D6619">
        <w:rPr>
          <w:color w:val="000000"/>
        </w:rPr>
        <w:t xml:space="preserve">2012 </w:t>
      </w:r>
      <w:r w:rsidRPr="00F75F28">
        <w:rPr>
          <w:b/>
          <w:color w:val="000000"/>
        </w:rPr>
        <w:t>International Conference on Management and Service Science (MASS 2012)</w:t>
      </w:r>
    </w:p>
    <w:p w:rsidR="00374FE4" w:rsidRPr="00374FE4" w:rsidRDefault="00374FE4" w:rsidP="00077FB4">
      <w:pPr>
        <w:pStyle w:val="a4"/>
        <w:numPr>
          <w:ilvl w:val="0"/>
          <w:numId w:val="12"/>
        </w:numPr>
        <w:tabs>
          <w:tab w:val="left" w:pos="709"/>
        </w:tabs>
        <w:ind w:leftChars="0"/>
        <w:rPr>
          <w:rFonts w:ascii="標楷體" w:eastAsia="標楷體" w:hAnsi="標楷體" w:cs="Times New Roman"/>
          <w:color w:val="000000"/>
        </w:rPr>
      </w:pPr>
      <w:r w:rsidRPr="004553DF">
        <w:rPr>
          <w:rFonts w:eastAsia="標楷體" w:hint="eastAsia"/>
          <w:color w:val="000000"/>
        </w:rPr>
        <w:t>潘國雄（</w:t>
      </w:r>
      <w:r>
        <w:rPr>
          <w:rFonts w:eastAsia="標楷體" w:hint="eastAsia"/>
          <w:color w:val="000000"/>
        </w:rPr>
        <w:t>2013.03</w:t>
      </w:r>
      <w:r w:rsidRPr="004553DF">
        <w:rPr>
          <w:rFonts w:eastAsia="標楷體" w:hint="eastAsia"/>
          <w:color w:val="000000"/>
        </w:rPr>
        <w:t>）。護理機構複合式災害緊急應變計畫書及火災緊急應變演練，</w:t>
      </w:r>
      <w:r w:rsidRPr="004553DF">
        <w:rPr>
          <w:rFonts w:eastAsia="標楷體" w:hint="eastAsia"/>
          <w:b/>
          <w:color w:val="000000"/>
        </w:rPr>
        <w:t>「桃園縣政府衛生局護理機構複合式災害緊急應變計畫書及火災緊急應變演練</w:t>
      </w:r>
      <w:r>
        <w:rPr>
          <w:rFonts w:eastAsia="標楷體" w:hint="eastAsia"/>
          <w:b/>
          <w:color w:val="000000"/>
        </w:rPr>
        <w:t>研討會」，</w:t>
      </w:r>
      <w:r w:rsidRPr="009D7602">
        <w:rPr>
          <w:rFonts w:eastAsia="標楷體" w:hint="eastAsia"/>
          <w:color w:val="000000"/>
        </w:rPr>
        <w:t>頁</w:t>
      </w:r>
      <w:r w:rsidRPr="009D7602">
        <w:rPr>
          <w:rFonts w:eastAsia="標楷體" w:hint="eastAsia"/>
          <w:color w:val="000000"/>
        </w:rPr>
        <w:t>1-22</w:t>
      </w:r>
      <w:r>
        <w:rPr>
          <w:rFonts w:eastAsia="標楷體" w:hint="eastAsia"/>
          <w:color w:val="000000"/>
        </w:rPr>
        <w:t>。</w:t>
      </w:r>
    </w:p>
    <w:p w:rsidR="00621307" w:rsidRPr="00077FB4" w:rsidRDefault="00077FB4" w:rsidP="00077FB4">
      <w:pPr>
        <w:pStyle w:val="a4"/>
        <w:numPr>
          <w:ilvl w:val="0"/>
          <w:numId w:val="12"/>
        </w:numPr>
        <w:tabs>
          <w:tab w:val="left" w:pos="709"/>
        </w:tabs>
        <w:ind w:leftChars="0"/>
        <w:rPr>
          <w:rFonts w:ascii="標楷體" w:eastAsia="標楷體" w:hAnsi="標楷體" w:cs="Times New Roman"/>
          <w:color w:val="000000"/>
        </w:rPr>
      </w:pPr>
      <w:r w:rsidRPr="00F34476">
        <w:rPr>
          <w:rFonts w:eastAsia="標楷體" w:hint="eastAsia"/>
          <w:color w:val="000000"/>
          <w:u w:val="single"/>
        </w:rPr>
        <w:t>潘國雄</w:t>
      </w:r>
      <w:r>
        <w:rPr>
          <w:rFonts w:eastAsia="標楷體" w:hint="eastAsia"/>
          <w:color w:val="000000"/>
          <w:u w:val="single"/>
        </w:rPr>
        <w:t>、</w:t>
      </w:r>
      <w:r w:rsidRPr="009D7602">
        <w:rPr>
          <w:rFonts w:eastAsia="標楷體" w:hint="eastAsia"/>
          <w:color w:val="000000"/>
        </w:rPr>
        <w:t>謝蕙如、連俊傑（</w:t>
      </w:r>
      <w:r w:rsidRPr="009D7602">
        <w:rPr>
          <w:rFonts w:eastAsia="標楷體" w:hint="eastAsia"/>
          <w:color w:val="000000"/>
        </w:rPr>
        <w:t>2014.10</w:t>
      </w:r>
      <w:r w:rsidRPr="009D7602">
        <w:rPr>
          <w:rFonts w:eastAsia="標楷體" w:hint="eastAsia"/>
          <w:color w:val="000000"/>
        </w:rPr>
        <w:t>）。護理機構火災風險及安全防護對策之研究</w:t>
      </w:r>
      <w:r w:rsidRPr="00F34476">
        <w:rPr>
          <w:rFonts w:eastAsia="標楷體" w:hint="eastAsia"/>
          <w:color w:val="000000"/>
        </w:rPr>
        <w:t>，</w:t>
      </w:r>
      <w:r w:rsidRPr="004553DF">
        <w:rPr>
          <w:rFonts w:eastAsia="標楷體" w:hint="eastAsia"/>
          <w:b/>
          <w:color w:val="000000"/>
        </w:rPr>
        <w:t>「</w:t>
      </w:r>
      <w:r w:rsidRPr="004553DF">
        <w:rPr>
          <w:rFonts w:eastAsia="標楷體" w:hint="eastAsia"/>
          <w:b/>
          <w:color w:val="000000"/>
        </w:rPr>
        <w:t>103</w:t>
      </w:r>
      <w:r w:rsidRPr="004553DF">
        <w:rPr>
          <w:rFonts w:eastAsia="標楷體" w:hint="eastAsia"/>
          <w:b/>
          <w:color w:val="000000"/>
        </w:rPr>
        <w:t>年度消防與害防救學術演討會論文集」</w:t>
      </w:r>
      <w:r>
        <w:rPr>
          <w:rFonts w:eastAsia="標楷體" w:hint="eastAsia"/>
          <w:color w:val="000000"/>
        </w:rPr>
        <w:t>，</w:t>
      </w:r>
      <w:r>
        <w:rPr>
          <w:rFonts w:ascii="標楷體" w:eastAsia="標楷體" w:hAnsi="標楷體" w:hint="eastAsia"/>
          <w:color w:val="000000"/>
          <w:sz w:val="22"/>
        </w:rPr>
        <w:t>頁3-1~3-</w:t>
      </w:r>
      <w:r w:rsidRPr="00A61CE8">
        <w:rPr>
          <w:rFonts w:ascii="標楷體" w:eastAsia="標楷體" w:hAnsi="標楷體"/>
          <w:color w:val="000000"/>
        </w:rPr>
        <w:t>15</w:t>
      </w:r>
      <w:r w:rsidRPr="00A61CE8">
        <w:rPr>
          <w:rFonts w:eastAsia="標楷體"/>
          <w:color w:val="000000"/>
          <w:sz w:val="22"/>
        </w:rPr>
        <w:t>。</w:t>
      </w:r>
    </w:p>
    <w:p w:rsidR="00374FE4" w:rsidRPr="00374FE4" w:rsidRDefault="00374FE4" w:rsidP="00077FB4">
      <w:pPr>
        <w:pStyle w:val="a4"/>
        <w:numPr>
          <w:ilvl w:val="0"/>
          <w:numId w:val="12"/>
        </w:numPr>
        <w:tabs>
          <w:tab w:val="left" w:pos="709"/>
        </w:tabs>
        <w:ind w:leftChars="0"/>
        <w:rPr>
          <w:rFonts w:ascii="標楷體" w:eastAsia="標楷體" w:hAnsi="標楷體" w:cs="Times New Roman"/>
          <w:color w:val="000000"/>
        </w:rPr>
      </w:pPr>
      <w:r w:rsidRPr="00A61CE8">
        <w:rPr>
          <w:rFonts w:eastAsia="標楷體" w:hint="eastAsia"/>
          <w:color w:val="000000"/>
        </w:rPr>
        <w:t>潘國雄</w:t>
      </w:r>
      <w:r>
        <w:rPr>
          <w:rFonts w:eastAsia="標楷體" w:hint="eastAsia"/>
          <w:color w:val="000000"/>
        </w:rPr>
        <w:t>（</w:t>
      </w:r>
      <w:r>
        <w:rPr>
          <w:rFonts w:eastAsia="標楷體" w:hint="eastAsia"/>
          <w:color w:val="000000"/>
        </w:rPr>
        <w:t>2014.11</w:t>
      </w:r>
      <w:r>
        <w:rPr>
          <w:rFonts w:eastAsia="標楷體" w:hint="eastAsia"/>
          <w:color w:val="000000"/>
        </w:rPr>
        <w:t>）。醫院電器火災風險與應變，</w:t>
      </w:r>
      <w:r w:rsidRPr="004553DF">
        <w:rPr>
          <w:rFonts w:eastAsia="標楷體" w:hint="eastAsia"/>
          <w:b/>
          <w:color w:val="000000"/>
        </w:rPr>
        <w:t>臺北市政府衛生局</w:t>
      </w:r>
      <w:r w:rsidRPr="004553DF">
        <w:rPr>
          <w:rFonts w:eastAsia="標楷體" w:hint="eastAsia"/>
          <w:b/>
          <w:color w:val="000000"/>
        </w:rPr>
        <w:t>103</w:t>
      </w:r>
      <w:r>
        <w:rPr>
          <w:rFonts w:eastAsia="標楷體" w:hint="eastAsia"/>
          <w:b/>
          <w:color w:val="000000"/>
        </w:rPr>
        <w:t>年度「緊急災害應變研討會」論文集，</w:t>
      </w:r>
      <w:r w:rsidRPr="00A61CE8">
        <w:rPr>
          <w:rFonts w:ascii="標楷體" w:eastAsia="標楷體" w:hAnsi="標楷體" w:hint="eastAsia"/>
          <w:color w:val="000000"/>
        </w:rPr>
        <w:t>頁2-1~2-22。</w:t>
      </w:r>
    </w:p>
    <w:p w:rsidR="00077FB4" w:rsidRPr="00077FB4" w:rsidRDefault="00077FB4" w:rsidP="00077FB4">
      <w:pPr>
        <w:pStyle w:val="a4"/>
        <w:numPr>
          <w:ilvl w:val="0"/>
          <w:numId w:val="12"/>
        </w:numPr>
        <w:tabs>
          <w:tab w:val="left" w:pos="709"/>
        </w:tabs>
        <w:ind w:leftChars="0"/>
        <w:rPr>
          <w:rFonts w:ascii="標楷體" w:eastAsia="標楷體" w:hAnsi="標楷體" w:cs="Times New Roman"/>
          <w:color w:val="000000"/>
        </w:rPr>
      </w:pPr>
      <w:r w:rsidRPr="009D7602">
        <w:rPr>
          <w:rFonts w:eastAsia="標楷體" w:hint="eastAsia"/>
          <w:color w:val="000000"/>
        </w:rPr>
        <w:t>潘國雄（</w:t>
      </w:r>
      <w:r w:rsidRPr="009D7602">
        <w:rPr>
          <w:rFonts w:eastAsia="標楷體" w:hint="eastAsia"/>
          <w:color w:val="000000"/>
        </w:rPr>
        <w:t>2014.11</w:t>
      </w:r>
      <w:r w:rsidRPr="0017045F">
        <w:rPr>
          <w:rFonts w:eastAsia="標楷體" w:hint="eastAsia"/>
          <w:color w:val="000000"/>
        </w:rPr>
        <w:t>）。</w:t>
      </w:r>
      <w:r w:rsidRPr="003A6347">
        <w:rPr>
          <w:rFonts w:eastAsia="標楷體" w:hint="eastAsia"/>
          <w:color w:val="000000"/>
        </w:rPr>
        <w:t>養護機構災害時疏散時面臨問題與處置（空間設計、高樓層、人力不足、依賴儀器）</w:t>
      </w:r>
      <w:r>
        <w:rPr>
          <w:rFonts w:eastAsia="標楷體" w:hint="eastAsia"/>
          <w:color w:val="000000"/>
        </w:rPr>
        <w:t>，</w:t>
      </w:r>
      <w:r w:rsidRPr="004553DF">
        <w:rPr>
          <w:rFonts w:eastAsia="標楷體" w:hint="eastAsia"/>
          <w:b/>
          <w:color w:val="000000"/>
        </w:rPr>
        <w:t>臺北市政府衛生局</w:t>
      </w:r>
      <w:r w:rsidRPr="004553DF">
        <w:rPr>
          <w:rFonts w:eastAsia="標楷體" w:hint="eastAsia"/>
          <w:b/>
          <w:color w:val="000000"/>
        </w:rPr>
        <w:t>103</w:t>
      </w:r>
      <w:r w:rsidRPr="004553DF">
        <w:rPr>
          <w:rFonts w:eastAsia="標楷體" w:hint="eastAsia"/>
          <w:b/>
          <w:color w:val="000000"/>
        </w:rPr>
        <w:t>年度「老人養護機構危害應變教育訓練」研討會論文集</w:t>
      </w:r>
      <w:r>
        <w:rPr>
          <w:rFonts w:eastAsia="標楷體" w:hint="eastAsia"/>
          <w:color w:val="000000"/>
        </w:rPr>
        <w:t>，</w:t>
      </w:r>
      <w:r>
        <w:rPr>
          <w:rFonts w:ascii="標楷體" w:eastAsia="標楷體" w:hAnsi="標楷體" w:hint="eastAsia"/>
          <w:color w:val="000000"/>
          <w:sz w:val="22"/>
        </w:rPr>
        <w:t>頁35</w:t>
      </w:r>
      <w:r w:rsidRPr="00235CCD">
        <w:rPr>
          <w:rFonts w:ascii="標楷體" w:eastAsia="標楷體" w:hAnsi="標楷體"/>
          <w:color w:val="000000"/>
          <w:sz w:val="22"/>
        </w:rPr>
        <w:t>-</w:t>
      </w:r>
      <w:r>
        <w:rPr>
          <w:rFonts w:ascii="標楷體" w:eastAsia="標楷體" w:hAnsi="標楷體" w:hint="eastAsia"/>
          <w:color w:val="000000"/>
          <w:sz w:val="22"/>
        </w:rPr>
        <w:t>46</w:t>
      </w:r>
      <w:r w:rsidRPr="00235CCD">
        <w:rPr>
          <w:rFonts w:ascii="標楷體" w:eastAsia="標楷體" w:hAnsi="標楷體" w:hint="eastAsia"/>
          <w:color w:val="000000"/>
          <w:sz w:val="22"/>
        </w:rPr>
        <w:t>。</w:t>
      </w:r>
    </w:p>
    <w:p w:rsidR="00077FB4" w:rsidRPr="00077FB4" w:rsidRDefault="00077FB4" w:rsidP="00077FB4">
      <w:pPr>
        <w:pStyle w:val="a4"/>
        <w:numPr>
          <w:ilvl w:val="0"/>
          <w:numId w:val="12"/>
        </w:numPr>
        <w:tabs>
          <w:tab w:val="left" w:pos="709"/>
        </w:tabs>
        <w:ind w:leftChars="0"/>
        <w:rPr>
          <w:rFonts w:ascii="標楷體" w:eastAsia="標楷體" w:hAnsi="標楷體" w:cs="Times New Roman"/>
          <w:color w:val="000000"/>
        </w:rPr>
      </w:pPr>
      <w:r w:rsidRPr="009D7602">
        <w:rPr>
          <w:rFonts w:eastAsia="標楷體" w:hint="eastAsia"/>
          <w:color w:val="000000"/>
        </w:rPr>
        <w:t>潘國雄（</w:t>
      </w:r>
      <w:r w:rsidRPr="009D7602">
        <w:rPr>
          <w:rFonts w:eastAsia="標楷體" w:hint="eastAsia"/>
          <w:color w:val="000000"/>
        </w:rPr>
        <w:t>2015.04</w:t>
      </w:r>
      <w:r w:rsidRPr="009D7602">
        <w:rPr>
          <w:rFonts w:eastAsia="標楷體" w:hint="eastAsia"/>
          <w:color w:val="000000"/>
        </w:rPr>
        <w:t>）</w:t>
      </w:r>
      <w:r w:rsidRPr="0017045F">
        <w:rPr>
          <w:rFonts w:eastAsia="標楷體" w:hint="eastAsia"/>
          <w:color w:val="000000"/>
        </w:rPr>
        <w:t>。</w:t>
      </w:r>
      <w:r w:rsidRPr="009D7602">
        <w:rPr>
          <w:rFonts w:eastAsia="標楷體" w:hint="eastAsia"/>
          <w:color w:val="000000"/>
        </w:rPr>
        <w:t>養護機構災害時疏散時面臨問題與處置（空間設計、高樓層、人力不足、依賴儀器），</w:t>
      </w:r>
      <w:r w:rsidRPr="009D7602">
        <w:rPr>
          <w:rFonts w:eastAsia="標楷體" w:hint="eastAsia"/>
          <w:b/>
          <w:color w:val="000000"/>
        </w:rPr>
        <w:t>「老人養護機構危害應變教育訓練」研討會論文集</w:t>
      </w:r>
      <w:r w:rsidRPr="009D7602">
        <w:rPr>
          <w:rFonts w:eastAsia="標楷體" w:hint="eastAsia"/>
          <w:color w:val="000000"/>
        </w:rPr>
        <w:t>，</w:t>
      </w:r>
      <w:r w:rsidRPr="009D7602">
        <w:rPr>
          <w:rFonts w:ascii="標楷體" w:eastAsia="標楷體" w:hAnsi="標楷體" w:hint="eastAsia"/>
          <w:color w:val="000000"/>
        </w:rPr>
        <w:t>頁71</w:t>
      </w:r>
      <w:r w:rsidRPr="009D7602">
        <w:rPr>
          <w:rFonts w:ascii="標楷體" w:eastAsia="標楷體" w:hAnsi="標楷體"/>
          <w:color w:val="000000"/>
        </w:rPr>
        <w:t>-</w:t>
      </w:r>
      <w:r w:rsidRPr="009D7602">
        <w:rPr>
          <w:rFonts w:ascii="標楷體" w:eastAsia="標楷體" w:hAnsi="標楷體" w:hint="eastAsia"/>
          <w:color w:val="000000"/>
        </w:rPr>
        <w:t>84。</w:t>
      </w:r>
    </w:p>
    <w:p w:rsidR="00374FE4" w:rsidRPr="00374FE4" w:rsidRDefault="00374FE4" w:rsidP="00077FB4">
      <w:pPr>
        <w:pStyle w:val="a4"/>
        <w:numPr>
          <w:ilvl w:val="0"/>
          <w:numId w:val="12"/>
        </w:numPr>
        <w:tabs>
          <w:tab w:val="left" w:pos="709"/>
        </w:tabs>
        <w:ind w:leftChars="0"/>
        <w:rPr>
          <w:rFonts w:ascii="標楷體" w:eastAsia="標楷體" w:hAnsi="標楷體" w:cs="Times New Roman"/>
          <w:color w:val="000000"/>
        </w:rPr>
      </w:pPr>
      <w:r w:rsidRPr="008E410C">
        <w:rPr>
          <w:rFonts w:eastAsia="標楷體" w:hint="eastAsia"/>
          <w:color w:val="000000"/>
        </w:rPr>
        <w:t>潘國雄（</w:t>
      </w:r>
      <w:r w:rsidRPr="008E410C">
        <w:rPr>
          <w:rFonts w:eastAsia="標楷體" w:hint="eastAsia"/>
          <w:color w:val="000000"/>
        </w:rPr>
        <w:t>2015.</w:t>
      </w:r>
      <w:r>
        <w:rPr>
          <w:rFonts w:eastAsia="標楷體"/>
          <w:color w:val="000000"/>
        </w:rPr>
        <w:t>08</w:t>
      </w:r>
      <w:r w:rsidRPr="008E410C">
        <w:rPr>
          <w:rFonts w:eastAsia="標楷體" w:hint="eastAsia"/>
          <w:color w:val="000000"/>
        </w:rPr>
        <w:t>）。提升長期照護機構害強韌性與持續營運機制</w:t>
      </w:r>
      <w:r>
        <w:rPr>
          <w:rFonts w:eastAsia="標楷體" w:hint="eastAsia"/>
          <w:color w:val="000000"/>
        </w:rPr>
        <w:t>-</w:t>
      </w:r>
      <w:r>
        <w:rPr>
          <w:rFonts w:eastAsia="標楷體" w:hint="eastAsia"/>
          <w:color w:val="000000"/>
        </w:rPr>
        <w:t>護理機構火災風險管理及緊急災害應變規劃，</w:t>
      </w:r>
      <w:r w:rsidRPr="009D7602">
        <w:rPr>
          <w:rFonts w:eastAsia="標楷體" w:hint="eastAsia"/>
          <w:b/>
          <w:color w:val="000000"/>
        </w:rPr>
        <w:t>104</w:t>
      </w:r>
      <w:r w:rsidRPr="009D7602">
        <w:rPr>
          <w:rFonts w:eastAsia="標楷體" w:hint="eastAsia"/>
          <w:b/>
          <w:color w:val="000000"/>
        </w:rPr>
        <w:t>年「警政管理暨警察科技」論壇記錄</w:t>
      </w:r>
      <w:r>
        <w:rPr>
          <w:rFonts w:eastAsia="標楷體" w:hint="eastAsia"/>
          <w:color w:val="000000"/>
        </w:rPr>
        <w:t>，頁</w:t>
      </w:r>
      <w:r>
        <w:rPr>
          <w:rFonts w:eastAsia="標楷體" w:hint="eastAsia"/>
          <w:color w:val="000000"/>
        </w:rPr>
        <w:t>119-122</w:t>
      </w:r>
      <w:r>
        <w:rPr>
          <w:rFonts w:eastAsia="標楷體" w:hint="eastAsia"/>
          <w:color w:val="000000"/>
        </w:rPr>
        <w:t>。</w:t>
      </w:r>
    </w:p>
    <w:p w:rsidR="00077FB4" w:rsidRPr="00077FB4" w:rsidRDefault="00077FB4" w:rsidP="00077FB4">
      <w:pPr>
        <w:pStyle w:val="a4"/>
        <w:numPr>
          <w:ilvl w:val="0"/>
          <w:numId w:val="12"/>
        </w:numPr>
        <w:tabs>
          <w:tab w:val="left" w:pos="709"/>
        </w:tabs>
        <w:ind w:leftChars="0"/>
        <w:rPr>
          <w:rFonts w:ascii="標楷體" w:eastAsia="標楷體" w:hAnsi="標楷體" w:cs="Times New Roman"/>
          <w:color w:val="000000"/>
        </w:rPr>
      </w:pPr>
      <w:r>
        <w:rPr>
          <w:rFonts w:eastAsia="標楷體" w:hint="eastAsia"/>
          <w:color w:val="000000"/>
        </w:rPr>
        <w:t>潘國雄（</w:t>
      </w:r>
      <w:r>
        <w:rPr>
          <w:rFonts w:eastAsia="標楷體" w:hint="eastAsia"/>
          <w:color w:val="000000"/>
        </w:rPr>
        <w:t>2017.12</w:t>
      </w:r>
      <w:r>
        <w:rPr>
          <w:rFonts w:eastAsia="標楷體" w:hint="eastAsia"/>
          <w:color w:val="000000"/>
        </w:rPr>
        <w:t>）。長照機構重大災例分析與改善策略，臺灣警察專科學校消防安全科「</w:t>
      </w:r>
      <w:r w:rsidRPr="00F13A28">
        <w:rPr>
          <w:rFonts w:eastAsia="標楷體" w:hint="eastAsia"/>
          <w:b/>
          <w:color w:val="000000"/>
        </w:rPr>
        <w:t>2017</w:t>
      </w:r>
      <w:r w:rsidRPr="00F13A28">
        <w:rPr>
          <w:rFonts w:eastAsia="標楷體" w:hint="eastAsia"/>
          <w:b/>
          <w:color w:val="000000"/>
        </w:rPr>
        <w:t>消防及災害防救理論與實務研討會</w:t>
      </w:r>
      <w:r>
        <w:rPr>
          <w:rFonts w:eastAsia="標楷體" w:hint="eastAsia"/>
          <w:b/>
          <w:color w:val="000000"/>
        </w:rPr>
        <w:t>」</w:t>
      </w:r>
      <w:r w:rsidRPr="009D7602">
        <w:rPr>
          <w:rFonts w:eastAsia="標楷體" w:hint="eastAsia"/>
          <w:b/>
          <w:color w:val="000000"/>
        </w:rPr>
        <w:t>研討會論文集</w:t>
      </w:r>
      <w:r>
        <w:rPr>
          <w:rFonts w:eastAsia="標楷體" w:hint="eastAsia"/>
          <w:color w:val="000000"/>
        </w:rPr>
        <w:t>，頁</w:t>
      </w:r>
      <w:r>
        <w:rPr>
          <w:rFonts w:eastAsia="標楷體" w:hint="eastAsia"/>
          <w:color w:val="000000"/>
        </w:rPr>
        <w:t>10-11</w:t>
      </w:r>
      <w:r>
        <w:rPr>
          <w:rFonts w:eastAsia="標楷體" w:hint="eastAsia"/>
          <w:color w:val="000000"/>
        </w:rPr>
        <w:t>。</w:t>
      </w:r>
    </w:p>
    <w:p w:rsidR="00077FB4" w:rsidRPr="00077FB4" w:rsidRDefault="00077FB4" w:rsidP="00077FB4">
      <w:pPr>
        <w:pStyle w:val="a4"/>
        <w:numPr>
          <w:ilvl w:val="0"/>
          <w:numId w:val="12"/>
        </w:numPr>
        <w:tabs>
          <w:tab w:val="left" w:pos="709"/>
        </w:tabs>
        <w:ind w:leftChars="0"/>
        <w:rPr>
          <w:rFonts w:ascii="標楷體" w:eastAsia="標楷體" w:hAnsi="標楷體" w:cs="Times New Roman"/>
          <w:color w:val="000000"/>
        </w:rPr>
      </w:pPr>
      <w:r>
        <w:rPr>
          <w:rFonts w:eastAsia="標楷體" w:hint="eastAsia"/>
          <w:color w:val="000000"/>
        </w:rPr>
        <w:t>潘國雄（</w:t>
      </w:r>
      <w:r>
        <w:rPr>
          <w:rFonts w:eastAsia="標楷體" w:hint="eastAsia"/>
          <w:color w:val="000000"/>
        </w:rPr>
        <w:t>2018.05</w:t>
      </w:r>
      <w:r>
        <w:rPr>
          <w:rFonts w:eastAsia="標楷體" w:hint="eastAsia"/>
          <w:color w:val="000000"/>
        </w:rPr>
        <w:t>）。長照機構防火安全管理改善對策，「建構長照友善心服務研討會」</w:t>
      </w:r>
      <w:r w:rsidRPr="009D7602">
        <w:rPr>
          <w:rFonts w:eastAsia="標楷體" w:hint="eastAsia"/>
          <w:b/>
          <w:color w:val="000000"/>
        </w:rPr>
        <w:t>研討會論文集</w:t>
      </w:r>
      <w:r>
        <w:rPr>
          <w:rFonts w:eastAsia="標楷體" w:hint="eastAsia"/>
          <w:b/>
          <w:color w:val="000000"/>
        </w:rPr>
        <w:t>，</w:t>
      </w:r>
      <w:r>
        <w:rPr>
          <w:rFonts w:eastAsia="標楷體" w:hint="eastAsia"/>
          <w:color w:val="000000"/>
        </w:rPr>
        <w:t>頁</w:t>
      </w:r>
      <w:r>
        <w:rPr>
          <w:rFonts w:eastAsia="標楷體" w:hint="eastAsia"/>
          <w:color w:val="000000"/>
        </w:rPr>
        <w:t>19-52</w:t>
      </w:r>
      <w:r>
        <w:rPr>
          <w:rFonts w:eastAsia="標楷體" w:hint="eastAsia"/>
          <w:color w:val="000000"/>
        </w:rPr>
        <w:t>。</w:t>
      </w:r>
    </w:p>
    <w:p w:rsidR="00374FE4" w:rsidRPr="00904BC3" w:rsidRDefault="00077FB4" w:rsidP="00904BC3">
      <w:pPr>
        <w:pStyle w:val="a4"/>
        <w:numPr>
          <w:ilvl w:val="0"/>
          <w:numId w:val="12"/>
        </w:numPr>
        <w:tabs>
          <w:tab w:val="left" w:pos="709"/>
        </w:tabs>
        <w:ind w:leftChars="0"/>
        <w:rPr>
          <w:rFonts w:eastAsia="標楷體" w:hint="eastAsia"/>
          <w:color w:val="000000"/>
        </w:rPr>
      </w:pPr>
      <w:r>
        <w:rPr>
          <w:rFonts w:eastAsia="標楷體" w:hint="eastAsia"/>
          <w:color w:val="000000"/>
        </w:rPr>
        <w:t>潘國雄（</w:t>
      </w:r>
      <w:r>
        <w:rPr>
          <w:rFonts w:eastAsia="標楷體" w:hint="eastAsia"/>
          <w:color w:val="000000"/>
        </w:rPr>
        <w:t>2019.06</w:t>
      </w:r>
      <w:r>
        <w:rPr>
          <w:rFonts w:eastAsia="標楷體" w:hint="eastAsia"/>
          <w:color w:val="000000"/>
        </w:rPr>
        <w:t>）。</w:t>
      </w:r>
      <w:r w:rsidRPr="00B464A4">
        <w:rPr>
          <w:rFonts w:eastAsia="標楷體" w:hint="eastAsia"/>
          <w:color w:val="000000"/>
        </w:rPr>
        <w:t>醫療機構緊急災害應變計畫研擬及演練實務規劃</w:t>
      </w:r>
      <w:r>
        <w:rPr>
          <w:rFonts w:eastAsia="標楷體" w:hint="eastAsia"/>
          <w:color w:val="000000"/>
        </w:rPr>
        <w:t>，社團法人臺灣國際安全醫院學會</w:t>
      </w:r>
      <w:r w:rsidRPr="00374FE4">
        <w:rPr>
          <w:rFonts w:eastAsia="標楷體" w:hint="eastAsia"/>
          <w:color w:val="000000"/>
        </w:rPr>
        <w:t>「</w:t>
      </w:r>
      <w:r w:rsidRPr="00374FE4">
        <w:rPr>
          <w:rFonts w:eastAsia="標楷體" w:hint="eastAsia"/>
          <w:color w:val="000000"/>
        </w:rPr>
        <w:t>2019</w:t>
      </w:r>
      <w:r w:rsidRPr="00374FE4">
        <w:rPr>
          <w:rFonts w:eastAsia="標楷體" w:hint="eastAsia"/>
          <w:color w:val="000000"/>
        </w:rPr>
        <w:t>臺灣安全醫院研討會」研討會論文集，</w:t>
      </w:r>
      <w:r>
        <w:rPr>
          <w:rFonts w:eastAsia="標楷體" w:hint="eastAsia"/>
          <w:color w:val="000000"/>
        </w:rPr>
        <w:t>頁</w:t>
      </w:r>
      <w:r>
        <w:rPr>
          <w:rFonts w:eastAsia="標楷體" w:hint="eastAsia"/>
          <w:color w:val="000000"/>
        </w:rPr>
        <w:t>37-48</w:t>
      </w:r>
      <w:r>
        <w:rPr>
          <w:rFonts w:eastAsia="標楷體" w:hint="eastAsia"/>
          <w:color w:val="000000"/>
        </w:rPr>
        <w:t>。</w:t>
      </w:r>
    </w:p>
    <w:p w:rsidR="00077FB4" w:rsidRPr="00374FE4" w:rsidRDefault="00374FE4" w:rsidP="00374FE4">
      <w:pPr>
        <w:pStyle w:val="a4"/>
        <w:numPr>
          <w:ilvl w:val="0"/>
          <w:numId w:val="10"/>
        </w:numPr>
        <w:tabs>
          <w:tab w:val="left" w:pos="567"/>
        </w:tabs>
        <w:ind w:leftChars="0" w:left="709" w:hanging="482"/>
        <w:rPr>
          <w:rFonts w:ascii="標楷體" w:eastAsia="標楷體" w:hAnsi="標楷體" w:cs="CIDFont+F2"/>
          <w:color w:val="000000"/>
          <w:kern w:val="0"/>
          <w:szCs w:val="24"/>
        </w:rPr>
      </w:pPr>
      <w:r w:rsidRPr="00374FE4">
        <w:rPr>
          <w:rFonts w:ascii="標楷體" w:eastAsia="標楷體" w:hAnsi="標楷體" w:cs="CIDFont+F2"/>
          <w:color w:val="000000"/>
          <w:kern w:val="0"/>
          <w:szCs w:val="24"/>
        </w:rPr>
        <w:lastRenderedPageBreak/>
        <w:t>專書</w:t>
      </w:r>
      <w:r w:rsidRPr="00374FE4">
        <w:rPr>
          <w:rFonts w:ascii="標楷體" w:eastAsia="標楷體" w:hAnsi="標楷體" w:cs="CIDFont+F2" w:hint="eastAsia"/>
          <w:color w:val="000000"/>
          <w:kern w:val="0"/>
          <w:szCs w:val="24"/>
        </w:rPr>
        <w:t>、技術</w:t>
      </w:r>
      <w:r w:rsidRPr="00374FE4">
        <w:rPr>
          <w:rFonts w:ascii="標楷體" w:eastAsia="標楷體" w:hAnsi="標楷體" w:cs="CIDFont+F2" w:hint="eastAsia"/>
          <w:color w:val="000000"/>
          <w:kern w:val="0"/>
          <w:szCs w:val="24"/>
        </w:rPr>
        <w:t>報告</w:t>
      </w:r>
    </w:p>
    <w:p w:rsidR="00374FE4" w:rsidRPr="00D758C4" w:rsidRDefault="00D758C4" w:rsidP="00374FE4">
      <w:pPr>
        <w:pStyle w:val="a4"/>
        <w:numPr>
          <w:ilvl w:val="0"/>
          <w:numId w:val="14"/>
        </w:numPr>
        <w:tabs>
          <w:tab w:val="left" w:pos="709"/>
        </w:tabs>
        <w:ind w:leftChars="0"/>
        <w:rPr>
          <w:rFonts w:eastAsia="標楷體"/>
          <w:color w:val="000000"/>
        </w:rPr>
      </w:pPr>
      <w:r>
        <w:rPr>
          <w:rFonts w:eastAsia="標楷體" w:hint="eastAsia"/>
          <w:color w:val="000000"/>
        </w:rPr>
        <w:t>洪麗玲、蔡君明、李仰慈、黃秀梨、</w:t>
      </w:r>
      <w:r w:rsidRPr="00D758C4">
        <w:rPr>
          <w:rFonts w:eastAsia="標楷體" w:hint="eastAsia"/>
          <w:b/>
          <w:color w:val="000000"/>
          <w:u w:val="single"/>
        </w:rPr>
        <w:t>潘國雄</w:t>
      </w:r>
      <w:r>
        <w:rPr>
          <w:rFonts w:eastAsia="標楷體" w:hint="eastAsia"/>
          <w:color w:val="000000"/>
        </w:rPr>
        <w:t>、劉茹涵、郭麗敏等著作，謝楠楨主編，「長期照顧導論</w:t>
      </w:r>
      <w:r>
        <w:rPr>
          <w:rFonts w:eastAsia="標楷體" w:hint="eastAsia"/>
          <w:color w:val="000000"/>
        </w:rPr>
        <w:t>2</w:t>
      </w:r>
      <w:r>
        <w:rPr>
          <w:rFonts w:eastAsia="標楷體" w:hint="eastAsia"/>
          <w:color w:val="000000"/>
        </w:rPr>
        <w:t>」，教育部國民及學前教育署出版，</w:t>
      </w:r>
      <w:r>
        <w:rPr>
          <w:rFonts w:ascii="Times New Roman" w:eastAsia="標楷體" w:hAnsi="標楷體" w:hint="eastAsia"/>
          <w:kern w:val="0"/>
        </w:rPr>
        <w:t>中華民國</w:t>
      </w:r>
      <w:r>
        <w:rPr>
          <w:rFonts w:ascii="Times New Roman" w:eastAsia="標楷體" w:hAnsi="標楷體" w:hint="eastAsia"/>
          <w:kern w:val="0"/>
        </w:rPr>
        <w:t>10</w:t>
      </w:r>
      <w:r>
        <w:rPr>
          <w:rFonts w:ascii="Times New Roman" w:eastAsia="標楷體" w:hAnsi="標楷體"/>
          <w:kern w:val="0"/>
        </w:rPr>
        <w:t>9</w:t>
      </w:r>
      <w:r>
        <w:rPr>
          <w:rFonts w:ascii="Times New Roman" w:eastAsia="標楷體" w:hAnsi="標楷體" w:hint="eastAsia"/>
          <w:kern w:val="0"/>
        </w:rPr>
        <w:t>年</w:t>
      </w:r>
      <w:r>
        <w:rPr>
          <w:rFonts w:ascii="Times New Roman" w:eastAsia="標楷體" w:hAnsi="標楷體" w:hint="eastAsia"/>
          <w:kern w:val="0"/>
        </w:rPr>
        <w:t>2</w:t>
      </w:r>
      <w:r>
        <w:rPr>
          <w:rFonts w:ascii="Times New Roman" w:eastAsia="標楷體" w:hAnsi="標楷體" w:hint="eastAsia"/>
          <w:kern w:val="0"/>
        </w:rPr>
        <w:t>月出版</w:t>
      </w:r>
    </w:p>
    <w:p w:rsidR="00D758C4" w:rsidRPr="00C340E7" w:rsidRDefault="00D758C4" w:rsidP="00374FE4">
      <w:pPr>
        <w:pStyle w:val="a4"/>
        <w:numPr>
          <w:ilvl w:val="0"/>
          <w:numId w:val="14"/>
        </w:numPr>
        <w:tabs>
          <w:tab w:val="left" w:pos="709"/>
        </w:tabs>
        <w:ind w:leftChars="0"/>
        <w:rPr>
          <w:rFonts w:eastAsia="標楷體"/>
          <w:color w:val="000000"/>
        </w:rPr>
      </w:pPr>
      <w:r>
        <w:rPr>
          <w:rFonts w:eastAsia="標楷體" w:hint="eastAsia"/>
          <w:color w:val="000000"/>
        </w:rPr>
        <w:t>梁亞文、林玉惠、陳文意、謝嫣聘、張怡秋、曾月霞、</w:t>
      </w:r>
      <w:r w:rsidRPr="00D758C4">
        <w:rPr>
          <w:rFonts w:eastAsia="標楷體" w:hint="eastAsia"/>
          <w:b/>
          <w:color w:val="000000"/>
          <w:u w:val="single"/>
        </w:rPr>
        <w:t>潘國雄</w:t>
      </w:r>
      <w:r>
        <w:rPr>
          <w:rFonts w:eastAsia="標楷體" w:hint="eastAsia"/>
          <w:color w:val="000000"/>
        </w:rPr>
        <w:t>、林金立、朱僑麗等，</w:t>
      </w:r>
      <w:r>
        <w:rPr>
          <w:rFonts w:eastAsia="標楷體" w:hint="eastAsia"/>
          <w:color w:val="000000"/>
        </w:rPr>
        <w:t>「長期照顧</w:t>
      </w:r>
      <w:r>
        <w:rPr>
          <w:rFonts w:eastAsia="標楷體" w:hint="eastAsia"/>
          <w:color w:val="000000"/>
        </w:rPr>
        <w:t>機構管理</w:t>
      </w:r>
      <w:r>
        <w:rPr>
          <w:rFonts w:eastAsia="標楷體" w:hint="eastAsia"/>
          <w:color w:val="000000"/>
        </w:rPr>
        <w:t>」</w:t>
      </w:r>
      <w:r>
        <w:rPr>
          <w:rFonts w:eastAsia="標楷體" w:hint="eastAsia"/>
          <w:color w:val="000000"/>
        </w:rPr>
        <w:t>，</w:t>
      </w:r>
      <w:r w:rsidR="00C340E7">
        <w:rPr>
          <w:rFonts w:eastAsia="標楷體" w:hint="eastAsia"/>
          <w:color w:val="000000"/>
        </w:rPr>
        <w:t>華信出版股份有限公司出班，</w:t>
      </w:r>
      <w:r w:rsidR="00C340E7">
        <w:rPr>
          <w:rFonts w:ascii="Times New Roman" w:eastAsia="標楷體" w:hAnsi="標楷體" w:hint="eastAsia"/>
          <w:kern w:val="0"/>
        </w:rPr>
        <w:t>中華民國</w:t>
      </w:r>
      <w:r w:rsidR="00C340E7">
        <w:rPr>
          <w:rFonts w:ascii="Times New Roman" w:eastAsia="標楷體" w:hAnsi="標楷體" w:hint="eastAsia"/>
          <w:kern w:val="0"/>
        </w:rPr>
        <w:t>10</w:t>
      </w:r>
      <w:r w:rsidR="00C340E7">
        <w:rPr>
          <w:rFonts w:ascii="Times New Roman" w:eastAsia="標楷體" w:hAnsi="標楷體"/>
          <w:kern w:val="0"/>
        </w:rPr>
        <w:t>9</w:t>
      </w:r>
      <w:r w:rsidR="00C340E7">
        <w:rPr>
          <w:rFonts w:ascii="Times New Roman" w:eastAsia="標楷體" w:hAnsi="標楷體" w:hint="eastAsia"/>
          <w:kern w:val="0"/>
        </w:rPr>
        <w:t>年</w:t>
      </w:r>
      <w:r w:rsidR="00C340E7">
        <w:rPr>
          <w:rFonts w:ascii="Times New Roman" w:eastAsia="標楷體" w:hAnsi="標楷體" w:hint="eastAsia"/>
          <w:kern w:val="0"/>
        </w:rPr>
        <w:t>9</w:t>
      </w:r>
      <w:r w:rsidR="00C340E7">
        <w:rPr>
          <w:rFonts w:ascii="Times New Roman" w:eastAsia="標楷體" w:hAnsi="標楷體" w:hint="eastAsia"/>
          <w:kern w:val="0"/>
        </w:rPr>
        <w:t>月</w:t>
      </w:r>
      <w:r w:rsidR="00C340E7">
        <w:rPr>
          <w:rFonts w:ascii="Times New Roman" w:eastAsia="標楷體" w:hAnsi="標楷體" w:hint="eastAsia"/>
          <w:kern w:val="0"/>
        </w:rPr>
        <w:t>二</w:t>
      </w:r>
      <w:r w:rsidR="00C340E7">
        <w:rPr>
          <w:rFonts w:ascii="Times New Roman" w:eastAsia="標楷體" w:hAnsi="標楷體" w:hint="eastAsia"/>
          <w:kern w:val="0"/>
        </w:rPr>
        <w:t>版</w:t>
      </w:r>
    </w:p>
    <w:p w:rsidR="00C340E7" w:rsidRPr="00C340E7" w:rsidRDefault="00C340E7" w:rsidP="00374FE4">
      <w:pPr>
        <w:pStyle w:val="a4"/>
        <w:numPr>
          <w:ilvl w:val="0"/>
          <w:numId w:val="14"/>
        </w:numPr>
        <w:tabs>
          <w:tab w:val="left" w:pos="709"/>
        </w:tabs>
        <w:ind w:leftChars="0"/>
        <w:rPr>
          <w:rFonts w:eastAsia="標楷體"/>
          <w:color w:val="000000"/>
        </w:rPr>
      </w:pPr>
      <w:r>
        <w:rPr>
          <w:rFonts w:eastAsia="標楷體" w:hint="eastAsia"/>
        </w:rPr>
        <w:t>潘國雄、簡賢文、盧境臣。「</w:t>
      </w:r>
      <w:r w:rsidRPr="00B254FF">
        <w:rPr>
          <w:rFonts w:eastAsia="標楷體" w:hint="eastAsia"/>
        </w:rPr>
        <w:t>住宿式長期照顧服務機構災害應變之災害風險評估、指引及輔導服務計畫</w:t>
      </w:r>
      <w:r>
        <w:rPr>
          <w:rFonts w:eastAsia="標楷體" w:hint="eastAsia"/>
        </w:rPr>
        <w:t>」，</w:t>
      </w:r>
      <w:r w:rsidRPr="005017A6">
        <w:rPr>
          <w:rFonts w:eastAsia="標楷體" w:hint="eastAsia"/>
        </w:rPr>
        <w:t>行政院衛生福利部</w:t>
      </w:r>
      <w:r>
        <w:rPr>
          <w:rFonts w:eastAsia="標楷體" w:hint="eastAsia"/>
        </w:rPr>
        <w:t>，</w:t>
      </w:r>
      <w:r w:rsidRPr="005017A6">
        <w:rPr>
          <w:rFonts w:eastAsia="標楷體" w:hint="eastAsia"/>
        </w:rPr>
        <w:t>計畫編號：</w:t>
      </w:r>
      <w:r w:rsidRPr="008246F6">
        <w:rPr>
          <w:rFonts w:ascii="Times New Roman" w:hAnsi="Times New Roman" w:cs="Times New Roman"/>
        </w:rPr>
        <w:t>M0</w:t>
      </w:r>
      <w:r>
        <w:rPr>
          <w:rFonts w:ascii="Times New Roman" w:hAnsi="Times New Roman" w:cs="Times New Roman" w:hint="eastAsia"/>
        </w:rPr>
        <w:t>08T6302</w:t>
      </w:r>
      <w:r w:rsidRPr="005017A6">
        <w:rPr>
          <w:rFonts w:eastAsia="標楷體" w:hint="eastAsia"/>
        </w:rPr>
        <w:t>，計畫期間：</w:t>
      </w:r>
      <w:r w:rsidR="00904BC3">
        <w:rPr>
          <w:rFonts w:eastAsia="標楷體" w:hint="eastAsia"/>
        </w:rPr>
        <w:t>108</w:t>
      </w:r>
      <w:r w:rsidRPr="005017A6">
        <w:rPr>
          <w:rFonts w:eastAsia="標楷體" w:hint="eastAsia"/>
        </w:rPr>
        <w:t>.</w:t>
      </w:r>
      <w:r>
        <w:rPr>
          <w:rFonts w:eastAsia="標楷體" w:hint="eastAsia"/>
        </w:rPr>
        <w:t>07</w:t>
      </w:r>
      <w:r w:rsidRPr="005017A6">
        <w:rPr>
          <w:rFonts w:eastAsia="標楷體" w:hint="eastAsia"/>
        </w:rPr>
        <w:t>.</w:t>
      </w:r>
      <w:r>
        <w:rPr>
          <w:rFonts w:eastAsia="標楷體" w:hint="eastAsia"/>
        </w:rPr>
        <w:t>11</w:t>
      </w:r>
      <w:r w:rsidRPr="005017A6">
        <w:rPr>
          <w:rFonts w:eastAsia="標楷體" w:hint="eastAsia"/>
        </w:rPr>
        <w:t>-</w:t>
      </w:r>
      <w:r w:rsidR="00904BC3">
        <w:rPr>
          <w:rFonts w:eastAsia="標楷體"/>
        </w:rPr>
        <w:t>109</w:t>
      </w:r>
      <w:r w:rsidRPr="005017A6">
        <w:rPr>
          <w:rFonts w:eastAsia="標楷體" w:hint="eastAsia"/>
        </w:rPr>
        <w:t>.</w:t>
      </w:r>
      <w:r>
        <w:rPr>
          <w:rFonts w:eastAsia="標楷體" w:hint="eastAsia"/>
        </w:rPr>
        <w:t>12</w:t>
      </w:r>
      <w:r w:rsidRPr="005017A6">
        <w:rPr>
          <w:rFonts w:eastAsia="標楷體" w:hint="eastAsia"/>
        </w:rPr>
        <w:t>.</w:t>
      </w:r>
      <w:r>
        <w:rPr>
          <w:rFonts w:eastAsia="標楷體" w:hint="eastAsia"/>
        </w:rPr>
        <w:t>31</w:t>
      </w:r>
      <w:r>
        <w:rPr>
          <w:rFonts w:eastAsia="標楷體" w:hint="eastAsia"/>
        </w:rPr>
        <w:t>（擔任</w:t>
      </w:r>
      <w:r>
        <w:rPr>
          <w:rFonts w:eastAsia="標楷體" w:hint="eastAsia"/>
        </w:rPr>
        <w:t>計畫主持人）</w:t>
      </w:r>
      <w:r w:rsidR="00904BC3">
        <w:rPr>
          <w:rFonts w:eastAsia="標楷體" w:hint="eastAsia"/>
        </w:rPr>
        <w:t>。</w:t>
      </w:r>
    </w:p>
    <w:p w:rsidR="00C340E7" w:rsidRDefault="00C340E7" w:rsidP="00904BC3">
      <w:pPr>
        <w:pStyle w:val="a4"/>
        <w:numPr>
          <w:ilvl w:val="0"/>
          <w:numId w:val="14"/>
        </w:numPr>
        <w:tabs>
          <w:tab w:val="left" w:pos="709"/>
        </w:tabs>
        <w:ind w:leftChars="0"/>
        <w:rPr>
          <w:rFonts w:eastAsia="標楷體"/>
        </w:rPr>
      </w:pPr>
      <w:r w:rsidRPr="00904BC3">
        <w:rPr>
          <w:rFonts w:eastAsia="標楷體" w:hint="eastAsia"/>
        </w:rPr>
        <w:t>蔡綽芳、董娟鳴、潘國雄李碩慈、黃偲瑜（</w:t>
      </w:r>
      <w:r w:rsidRPr="00904BC3">
        <w:rPr>
          <w:rFonts w:eastAsia="標楷體" w:hint="eastAsia"/>
        </w:rPr>
        <w:t>2020</w:t>
      </w:r>
      <w:r w:rsidRPr="00904BC3">
        <w:rPr>
          <w:rFonts w:eastAsia="標楷體" w:hint="eastAsia"/>
        </w:rPr>
        <w:t>）。</w:t>
      </w:r>
      <w:r w:rsidRPr="00904BC3">
        <w:rPr>
          <w:rFonts w:eastAsia="標楷體" w:hint="eastAsia"/>
        </w:rPr>
        <w:t>「</w:t>
      </w:r>
      <w:r w:rsidRPr="00904BC3">
        <w:rPr>
          <w:rFonts w:eastAsia="標楷體" w:hint="eastAsia"/>
        </w:rPr>
        <w:t>因應高齡社會建置震災後特殊避難需求者避難收容處所可行性研究</w:t>
      </w:r>
      <w:r w:rsidRPr="00904BC3">
        <w:rPr>
          <w:rFonts w:eastAsia="標楷體" w:hint="eastAsia"/>
        </w:rPr>
        <w:t>」，</w:t>
      </w:r>
      <w:r w:rsidRPr="00904BC3">
        <w:rPr>
          <w:rFonts w:eastAsia="標楷體" w:hint="eastAsia"/>
        </w:rPr>
        <w:t>內政</w:t>
      </w:r>
      <w:r w:rsidRPr="00904BC3">
        <w:rPr>
          <w:rFonts w:eastAsia="標楷體" w:hint="eastAsia"/>
        </w:rPr>
        <w:t>部</w:t>
      </w:r>
      <w:r w:rsidRPr="00904BC3">
        <w:rPr>
          <w:rFonts w:eastAsia="標楷體" w:hint="eastAsia"/>
        </w:rPr>
        <w:t>建築研究所</w:t>
      </w:r>
      <w:r w:rsidRPr="00904BC3">
        <w:rPr>
          <w:rFonts w:eastAsia="標楷體" w:hint="eastAsia"/>
        </w:rPr>
        <w:t>，計畫編號：</w:t>
      </w:r>
      <w:r w:rsidR="00904BC3" w:rsidRPr="00904BC3">
        <w:rPr>
          <w:rFonts w:eastAsia="標楷體" w:hint="eastAsia"/>
        </w:rPr>
        <w:t>10915B0010</w:t>
      </w:r>
      <w:r w:rsidRPr="00904BC3">
        <w:rPr>
          <w:rFonts w:eastAsia="標楷體" w:hint="eastAsia"/>
        </w:rPr>
        <w:t>，計畫期間：</w:t>
      </w:r>
      <w:r w:rsidR="00904BC3">
        <w:rPr>
          <w:rFonts w:eastAsia="標楷體" w:hint="eastAsia"/>
        </w:rPr>
        <w:t>109</w:t>
      </w:r>
      <w:r w:rsidRPr="00904BC3">
        <w:rPr>
          <w:rFonts w:eastAsia="標楷體" w:hint="eastAsia"/>
        </w:rPr>
        <w:t>.</w:t>
      </w:r>
      <w:r w:rsidR="00904BC3">
        <w:rPr>
          <w:rFonts w:eastAsia="標楷體"/>
        </w:rPr>
        <w:t>3</w:t>
      </w:r>
      <w:r w:rsidRPr="00904BC3">
        <w:rPr>
          <w:rFonts w:eastAsia="標楷體" w:hint="eastAsia"/>
        </w:rPr>
        <w:t>-</w:t>
      </w:r>
      <w:r w:rsidR="00904BC3">
        <w:rPr>
          <w:rFonts w:eastAsia="標楷體"/>
        </w:rPr>
        <w:t>109</w:t>
      </w:r>
      <w:r w:rsidRPr="00904BC3">
        <w:rPr>
          <w:rFonts w:eastAsia="標楷體" w:hint="eastAsia"/>
        </w:rPr>
        <w:t>.12</w:t>
      </w:r>
      <w:r w:rsidRPr="00904BC3">
        <w:rPr>
          <w:rFonts w:eastAsia="標楷體" w:hint="eastAsia"/>
        </w:rPr>
        <w:t>（擔任</w:t>
      </w:r>
      <w:r w:rsidR="00904BC3">
        <w:rPr>
          <w:rFonts w:eastAsia="標楷體" w:hint="eastAsia"/>
        </w:rPr>
        <w:t>研究員</w:t>
      </w:r>
      <w:r w:rsidRPr="00904BC3">
        <w:rPr>
          <w:rFonts w:eastAsia="標楷體" w:hint="eastAsia"/>
        </w:rPr>
        <w:t>）</w:t>
      </w:r>
      <w:r w:rsidR="00904BC3">
        <w:rPr>
          <w:rFonts w:eastAsia="標楷體" w:hint="eastAsia"/>
        </w:rPr>
        <w:t>。</w:t>
      </w:r>
    </w:p>
    <w:p w:rsidR="00904BC3" w:rsidRDefault="00904BC3" w:rsidP="00904BC3">
      <w:pPr>
        <w:pStyle w:val="a4"/>
        <w:numPr>
          <w:ilvl w:val="0"/>
          <w:numId w:val="14"/>
        </w:numPr>
        <w:tabs>
          <w:tab w:val="left" w:pos="709"/>
        </w:tabs>
        <w:ind w:leftChars="0"/>
        <w:rPr>
          <w:rFonts w:eastAsia="標楷體"/>
        </w:rPr>
      </w:pPr>
      <w:r>
        <w:rPr>
          <w:rFonts w:eastAsia="標楷體" w:hint="eastAsia"/>
        </w:rPr>
        <w:t>潘國雄、簡賢文、陳盈月</w:t>
      </w:r>
      <w:r>
        <w:rPr>
          <w:rFonts w:eastAsia="標楷體" w:hint="eastAsia"/>
        </w:rPr>
        <w:t>。</w:t>
      </w:r>
      <w:r>
        <w:rPr>
          <w:rFonts w:eastAsia="標楷體" w:hint="eastAsia"/>
        </w:rPr>
        <w:t>「</w:t>
      </w:r>
      <w:r w:rsidRPr="00916989">
        <w:rPr>
          <w:rFonts w:eastAsia="標楷體" w:hint="eastAsia"/>
        </w:rPr>
        <w:t>一般護理之家緊急災害應變之防減災及消防安全推動管理計畫</w:t>
      </w:r>
      <w:r>
        <w:rPr>
          <w:rFonts w:eastAsia="標楷體" w:hint="eastAsia"/>
        </w:rPr>
        <w:t>」</w:t>
      </w:r>
      <w:r>
        <w:rPr>
          <w:rFonts w:eastAsia="標楷體" w:cs="Times New Roman" w:hint="eastAsia"/>
        </w:rPr>
        <w:t>，</w:t>
      </w:r>
      <w:r w:rsidRPr="005017A6">
        <w:rPr>
          <w:rFonts w:eastAsia="標楷體" w:hint="eastAsia"/>
        </w:rPr>
        <w:t>行政院衛生福利部</w:t>
      </w:r>
      <w:r>
        <w:rPr>
          <w:rFonts w:eastAsia="標楷體" w:hint="eastAsia"/>
        </w:rPr>
        <w:t>，</w:t>
      </w:r>
      <w:r w:rsidRPr="005017A6">
        <w:rPr>
          <w:rFonts w:eastAsia="標楷體" w:hint="eastAsia"/>
        </w:rPr>
        <w:t>計畫編號：</w:t>
      </w:r>
      <w:r w:rsidRPr="008246F6">
        <w:rPr>
          <w:rFonts w:ascii="Times New Roman" w:hAnsi="Times New Roman" w:cs="Times New Roman"/>
        </w:rPr>
        <w:t>M0</w:t>
      </w:r>
      <w:r>
        <w:rPr>
          <w:rFonts w:hint="eastAsia"/>
        </w:rPr>
        <w:t>7</w:t>
      </w:r>
      <w:r w:rsidRPr="008246F6">
        <w:rPr>
          <w:rFonts w:ascii="Times New Roman" w:hAnsi="Times New Roman" w:cs="Times New Roman"/>
        </w:rPr>
        <w:t>F</w:t>
      </w:r>
      <w:r>
        <w:rPr>
          <w:rFonts w:hint="eastAsia"/>
        </w:rPr>
        <w:t>3290</w:t>
      </w:r>
      <w:r w:rsidRPr="005017A6">
        <w:rPr>
          <w:rFonts w:eastAsia="標楷體" w:hint="eastAsia"/>
        </w:rPr>
        <w:t>，計畫期間：</w:t>
      </w:r>
      <w:r>
        <w:rPr>
          <w:rFonts w:eastAsia="標楷體" w:hint="eastAsia"/>
        </w:rPr>
        <w:t>107</w:t>
      </w:r>
      <w:r w:rsidRPr="005017A6">
        <w:rPr>
          <w:rFonts w:eastAsia="標楷體" w:hint="eastAsia"/>
        </w:rPr>
        <w:t>.</w:t>
      </w:r>
      <w:r>
        <w:rPr>
          <w:rFonts w:eastAsia="標楷體" w:hint="eastAsia"/>
        </w:rPr>
        <w:t>07</w:t>
      </w:r>
      <w:r w:rsidRPr="005017A6">
        <w:rPr>
          <w:rFonts w:eastAsia="標楷體" w:hint="eastAsia"/>
        </w:rPr>
        <w:t>.</w:t>
      </w:r>
      <w:r>
        <w:rPr>
          <w:rFonts w:eastAsia="標楷體" w:hint="eastAsia"/>
        </w:rPr>
        <w:t>24</w:t>
      </w:r>
      <w:r w:rsidRPr="005017A6">
        <w:rPr>
          <w:rFonts w:eastAsia="標楷體" w:hint="eastAsia"/>
        </w:rPr>
        <w:t>-</w:t>
      </w:r>
      <w:r>
        <w:rPr>
          <w:rFonts w:eastAsia="標楷體"/>
        </w:rPr>
        <w:t>108</w:t>
      </w:r>
      <w:r w:rsidRPr="005017A6">
        <w:rPr>
          <w:rFonts w:eastAsia="標楷體" w:hint="eastAsia"/>
        </w:rPr>
        <w:t>.</w:t>
      </w:r>
      <w:r>
        <w:rPr>
          <w:rFonts w:eastAsia="標楷體" w:hint="eastAsia"/>
        </w:rPr>
        <w:t>02</w:t>
      </w:r>
      <w:r w:rsidRPr="005017A6">
        <w:rPr>
          <w:rFonts w:eastAsia="標楷體" w:hint="eastAsia"/>
        </w:rPr>
        <w:t>.</w:t>
      </w:r>
      <w:r>
        <w:rPr>
          <w:rFonts w:eastAsia="標楷體" w:hint="eastAsia"/>
        </w:rPr>
        <w:t>23</w:t>
      </w:r>
      <w:r>
        <w:rPr>
          <w:rFonts w:eastAsia="標楷體" w:hint="eastAsia"/>
        </w:rPr>
        <w:t>（擔任計畫主持人）</w:t>
      </w:r>
      <w:r w:rsidRPr="005017A6">
        <w:rPr>
          <w:rFonts w:eastAsia="標楷體" w:hint="eastAsia"/>
        </w:rPr>
        <w:t>。</w:t>
      </w:r>
    </w:p>
    <w:p w:rsidR="00904BC3" w:rsidRDefault="00904BC3" w:rsidP="00904BC3">
      <w:pPr>
        <w:pStyle w:val="a4"/>
        <w:numPr>
          <w:ilvl w:val="0"/>
          <w:numId w:val="14"/>
        </w:numPr>
        <w:tabs>
          <w:tab w:val="left" w:pos="709"/>
        </w:tabs>
        <w:ind w:leftChars="0"/>
        <w:rPr>
          <w:rFonts w:eastAsia="標楷體"/>
        </w:rPr>
      </w:pPr>
      <w:r w:rsidRPr="00904BC3">
        <w:rPr>
          <w:rFonts w:eastAsia="標楷體" w:hint="eastAsia"/>
        </w:rPr>
        <w:t>潘國雄。「研擬長照機構防火管理訓練教材」，內政部消防署，計畫期間：</w:t>
      </w:r>
      <w:r w:rsidRPr="00904BC3">
        <w:rPr>
          <w:rFonts w:eastAsia="標楷體" w:hint="eastAsia"/>
        </w:rPr>
        <w:t>107</w:t>
      </w:r>
      <w:r w:rsidRPr="00904BC3">
        <w:rPr>
          <w:rFonts w:eastAsia="標楷體" w:hint="eastAsia"/>
        </w:rPr>
        <w:t>.01.17</w:t>
      </w:r>
      <w:r w:rsidRPr="00904BC3">
        <w:rPr>
          <w:rFonts w:eastAsia="標楷體"/>
        </w:rPr>
        <w:t>-</w:t>
      </w:r>
      <w:r w:rsidRPr="00904BC3">
        <w:rPr>
          <w:rFonts w:eastAsia="標楷體" w:hint="eastAsia"/>
        </w:rPr>
        <w:t>107</w:t>
      </w:r>
      <w:r w:rsidRPr="00904BC3">
        <w:rPr>
          <w:rFonts w:eastAsia="標楷體" w:hint="eastAsia"/>
        </w:rPr>
        <w:t>.05.31</w:t>
      </w:r>
      <w:r>
        <w:rPr>
          <w:rFonts w:eastAsia="標楷體" w:hint="eastAsia"/>
        </w:rPr>
        <w:t>（擔任計畫主持人）</w:t>
      </w:r>
      <w:r w:rsidRPr="00904BC3">
        <w:rPr>
          <w:rFonts w:eastAsia="標楷體" w:hint="eastAsia"/>
        </w:rPr>
        <w:t>。</w:t>
      </w:r>
    </w:p>
    <w:p w:rsidR="00904BC3" w:rsidRDefault="00904BC3" w:rsidP="003177FC">
      <w:pPr>
        <w:pStyle w:val="a4"/>
        <w:numPr>
          <w:ilvl w:val="0"/>
          <w:numId w:val="14"/>
        </w:numPr>
        <w:tabs>
          <w:tab w:val="left" w:pos="709"/>
        </w:tabs>
        <w:ind w:leftChars="0"/>
        <w:rPr>
          <w:rFonts w:eastAsia="標楷體"/>
        </w:rPr>
      </w:pPr>
      <w:r w:rsidRPr="00904BC3">
        <w:rPr>
          <w:rFonts w:eastAsia="標楷體" w:hint="eastAsia"/>
        </w:rPr>
        <w:t>潘國雄、簡賢文、沈子勝</w:t>
      </w:r>
      <w:r w:rsidRPr="00904BC3">
        <w:rPr>
          <w:rFonts w:eastAsia="標楷體" w:hint="eastAsia"/>
        </w:rPr>
        <w:t>等</w:t>
      </w:r>
      <w:r w:rsidRPr="00904BC3">
        <w:rPr>
          <w:rFonts w:eastAsia="標楷體" w:hint="eastAsia"/>
        </w:rPr>
        <w:t>。</w:t>
      </w:r>
      <w:r w:rsidRPr="00904BC3">
        <w:rPr>
          <w:rFonts w:eastAsia="標楷體" w:hint="eastAsia"/>
        </w:rPr>
        <w:t>「</w:t>
      </w:r>
      <w:r w:rsidRPr="00904BC3">
        <w:rPr>
          <w:rFonts w:eastAsia="標楷體"/>
        </w:rPr>
        <w:t>一般護理之家災害緊急應變之災害風險評估、指引及輔導服務計畫</w:t>
      </w:r>
      <w:r w:rsidRPr="00904BC3">
        <w:rPr>
          <w:rFonts w:eastAsia="標楷體" w:hint="eastAsia"/>
        </w:rPr>
        <w:t>」，行政院衛生福利部，計畫編號：</w:t>
      </w:r>
      <w:r w:rsidRPr="00904BC3">
        <w:rPr>
          <w:rFonts w:eastAsia="標楷體"/>
        </w:rPr>
        <w:t>M06F5320</w:t>
      </w:r>
      <w:r w:rsidRPr="00904BC3">
        <w:rPr>
          <w:rFonts w:eastAsia="標楷體" w:hint="eastAsia"/>
        </w:rPr>
        <w:t>，計畫期間：</w:t>
      </w:r>
      <w:r>
        <w:rPr>
          <w:rFonts w:eastAsia="標楷體" w:hint="eastAsia"/>
        </w:rPr>
        <w:t>106</w:t>
      </w:r>
      <w:r w:rsidRPr="00904BC3">
        <w:rPr>
          <w:rFonts w:eastAsia="標楷體" w:hint="eastAsia"/>
        </w:rPr>
        <w:t>.07.16-</w:t>
      </w:r>
      <w:r>
        <w:rPr>
          <w:rFonts w:eastAsia="標楷體"/>
        </w:rPr>
        <w:t>107</w:t>
      </w:r>
      <w:r w:rsidRPr="00904BC3">
        <w:rPr>
          <w:rFonts w:eastAsia="標楷體" w:hint="eastAsia"/>
        </w:rPr>
        <w:t>.07.14</w:t>
      </w:r>
      <w:r>
        <w:rPr>
          <w:rFonts w:eastAsia="標楷體" w:hint="eastAsia"/>
        </w:rPr>
        <w:t>（擔任計畫主持人）</w:t>
      </w:r>
      <w:r w:rsidRPr="00904BC3">
        <w:rPr>
          <w:rFonts w:eastAsia="標楷體" w:hint="eastAsia"/>
        </w:rPr>
        <w:t>。</w:t>
      </w:r>
    </w:p>
    <w:p w:rsidR="00904BC3" w:rsidRPr="00904BC3" w:rsidRDefault="00904BC3" w:rsidP="003177FC">
      <w:pPr>
        <w:pStyle w:val="a4"/>
        <w:numPr>
          <w:ilvl w:val="0"/>
          <w:numId w:val="14"/>
        </w:numPr>
        <w:tabs>
          <w:tab w:val="left" w:pos="709"/>
        </w:tabs>
        <w:ind w:leftChars="0"/>
        <w:rPr>
          <w:rFonts w:eastAsia="標楷體"/>
        </w:rPr>
      </w:pPr>
      <w:r w:rsidRPr="005017A6">
        <w:rPr>
          <w:rFonts w:ascii="標楷體" w:eastAsia="標楷體" w:hAnsi="標楷體" w:hint="eastAsia"/>
        </w:rPr>
        <w:t>蘇崇輝、簡賢文、</w:t>
      </w:r>
      <w:r w:rsidRPr="005017A6">
        <w:rPr>
          <w:rFonts w:ascii="標楷體" w:eastAsia="標楷體" w:hAnsi="標楷體" w:hint="eastAsia"/>
          <w:u w:val="single"/>
        </w:rPr>
        <w:t>潘國雄</w:t>
      </w:r>
      <w:r w:rsidRPr="005017A6">
        <w:rPr>
          <w:rFonts w:ascii="標楷體" w:eastAsia="標楷體" w:hAnsi="標楷體" w:hint="eastAsia"/>
        </w:rPr>
        <w:t>等。</w:t>
      </w:r>
      <w:r w:rsidR="00B5711C">
        <w:rPr>
          <w:rFonts w:ascii="標楷體" w:eastAsia="標楷體" w:hAnsi="標楷體" w:hint="eastAsia"/>
        </w:rPr>
        <w:t>「</w:t>
      </w:r>
      <w:r w:rsidRPr="005017A6">
        <w:rPr>
          <w:rFonts w:ascii="標楷體" w:eastAsia="標楷體" w:hAnsi="標楷體" w:hint="eastAsia"/>
        </w:rPr>
        <w:t>精神復健機構及精神護理之家複合式災害緊急應變輔導計畫</w:t>
      </w:r>
      <w:r w:rsidR="00B5711C">
        <w:rPr>
          <w:rFonts w:ascii="標楷體" w:eastAsia="標楷體" w:hAnsi="標楷體" w:hint="eastAsia"/>
        </w:rPr>
        <w:t>」</w:t>
      </w:r>
      <w:r w:rsidRPr="005017A6">
        <w:rPr>
          <w:rFonts w:ascii="標楷體" w:eastAsia="標楷體" w:hAnsi="標楷體" w:hint="eastAsia"/>
        </w:rPr>
        <w:t>，行政院衛生福利部，計畫編號：M04B3120，計畫期間：</w:t>
      </w:r>
      <w:r>
        <w:rPr>
          <w:rFonts w:ascii="標楷體" w:eastAsia="標楷體" w:hAnsi="標楷體" w:hint="eastAsia"/>
        </w:rPr>
        <w:t>104</w:t>
      </w:r>
      <w:r w:rsidRPr="005017A6">
        <w:rPr>
          <w:rFonts w:ascii="標楷體" w:eastAsia="標楷體" w:hAnsi="標楷體" w:hint="eastAsia"/>
        </w:rPr>
        <w:t>.05.04-</w:t>
      </w:r>
      <w:r>
        <w:rPr>
          <w:rFonts w:ascii="標楷體" w:eastAsia="標楷體" w:hAnsi="標楷體"/>
        </w:rPr>
        <w:t>104</w:t>
      </w:r>
      <w:r w:rsidRPr="005017A6">
        <w:rPr>
          <w:rFonts w:ascii="標楷體" w:eastAsia="標楷體" w:hAnsi="標楷體" w:hint="eastAsia"/>
        </w:rPr>
        <w:t>.12.31</w:t>
      </w:r>
      <w:r w:rsidRPr="00904BC3">
        <w:rPr>
          <w:rFonts w:eastAsia="標楷體" w:hint="eastAsia"/>
        </w:rPr>
        <w:t>（擔任</w:t>
      </w:r>
      <w:r>
        <w:rPr>
          <w:rFonts w:eastAsia="標楷體" w:hint="eastAsia"/>
        </w:rPr>
        <w:t>研究員</w:t>
      </w:r>
      <w:r w:rsidRPr="00904BC3">
        <w:rPr>
          <w:rFonts w:eastAsia="標楷體" w:hint="eastAsia"/>
        </w:rPr>
        <w:t>）</w:t>
      </w:r>
      <w:r w:rsidRPr="005017A6">
        <w:rPr>
          <w:rFonts w:ascii="標楷體" w:eastAsia="標楷體" w:hAnsi="標楷體" w:hint="eastAsia"/>
        </w:rPr>
        <w:t>。</w:t>
      </w:r>
    </w:p>
    <w:p w:rsidR="00904BC3" w:rsidRDefault="00904BC3" w:rsidP="00904BC3">
      <w:pPr>
        <w:pStyle w:val="a4"/>
        <w:numPr>
          <w:ilvl w:val="0"/>
          <w:numId w:val="14"/>
        </w:numPr>
        <w:tabs>
          <w:tab w:val="left" w:pos="709"/>
        </w:tabs>
        <w:ind w:leftChars="0"/>
        <w:rPr>
          <w:rFonts w:eastAsia="標楷體"/>
          <w:color w:val="000000"/>
        </w:rPr>
      </w:pPr>
      <w:r w:rsidRPr="00904BC3">
        <w:rPr>
          <w:rFonts w:ascii="標楷體" w:eastAsia="標楷體" w:hAnsi="標楷體" w:hint="eastAsia"/>
        </w:rPr>
        <w:t>潘國雄</w:t>
      </w:r>
      <w:r w:rsidRPr="006A2939">
        <w:rPr>
          <w:rFonts w:ascii="標楷體" w:eastAsia="標楷體" w:hAnsi="標楷體" w:hint="eastAsia"/>
        </w:rPr>
        <w:t>、連俊傑、謝蕙如等。</w:t>
      </w:r>
      <w:r>
        <w:rPr>
          <w:rFonts w:eastAsia="標楷體" w:hint="eastAsia"/>
          <w:b/>
          <w:bCs/>
          <w:color w:val="1D1B11"/>
        </w:rPr>
        <w:t>「</w:t>
      </w:r>
      <w:r w:rsidRPr="006A2939">
        <w:rPr>
          <w:rFonts w:eastAsia="標楷體" w:hint="eastAsia"/>
          <w:b/>
          <w:bCs/>
          <w:color w:val="1D1B11"/>
        </w:rPr>
        <w:t>一般護理之家及產後護理機構火災安全防護輔導計畫</w:t>
      </w:r>
      <w:r>
        <w:rPr>
          <w:rFonts w:eastAsia="標楷體" w:hint="eastAsia"/>
          <w:b/>
          <w:bCs/>
          <w:color w:val="1D1B11"/>
        </w:rPr>
        <w:t>」</w:t>
      </w:r>
      <w:r w:rsidRPr="006A2939">
        <w:rPr>
          <w:rFonts w:eastAsia="標楷體" w:hint="eastAsia"/>
          <w:color w:val="000000"/>
        </w:rPr>
        <w:t>，</w:t>
      </w:r>
      <w:r w:rsidRPr="000171EE">
        <w:rPr>
          <w:rFonts w:ascii="標楷體" w:eastAsia="標楷體" w:hAnsi="標楷體" w:hint="eastAsia"/>
        </w:rPr>
        <w:t>行政院衛生福利部</w:t>
      </w:r>
      <w:r w:rsidRPr="000171EE">
        <w:rPr>
          <w:rFonts w:eastAsia="標楷體"/>
          <w:bCs/>
          <w:color w:val="000000"/>
        </w:rPr>
        <w:t>委託</w:t>
      </w:r>
      <w:r>
        <w:rPr>
          <w:rFonts w:eastAsia="標楷體" w:hint="eastAsia"/>
          <w:bCs/>
          <w:color w:val="000000"/>
        </w:rPr>
        <w:t>勞務計畫，</w:t>
      </w:r>
      <w:r w:rsidRPr="00E819CD">
        <w:rPr>
          <w:rFonts w:eastAsia="標楷體" w:hint="eastAsia"/>
          <w:bCs/>
          <w:color w:val="000000"/>
        </w:rPr>
        <w:t>計畫編號：</w:t>
      </w:r>
      <w:r>
        <w:rPr>
          <w:rFonts w:eastAsia="標楷體" w:hint="eastAsia"/>
          <w:bCs/>
          <w:color w:val="000000"/>
        </w:rPr>
        <w:t>102M4198</w:t>
      </w:r>
      <w:r>
        <w:rPr>
          <w:rFonts w:eastAsia="標楷體" w:hint="eastAsia"/>
          <w:bCs/>
          <w:color w:val="000000"/>
        </w:rPr>
        <w:t>，計畫期間：</w:t>
      </w:r>
      <w:r>
        <w:rPr>
          <w:rFonts w:eastAsia="標楷體" w:hint="eastAsia"/>
          <w:bCs/>
          <w:color w:val="000000"/>
        </w:rPr>
        <w:t>102.07.11-</w:t>
      </w:r>
      <w:r>
        <w:rPr>
          <w:rFonts w:eastAsia="標楷體"/>
          <w:bCs/>
          <w:color w:val="000000"/>
        </w:rPr>
        <w:t>103</w:t>
      </w:r>
      <w:r>
        <w:rPr>
          <w:rFonts w:eastAsia="標楷體" w:hint="eastAsia"/>
          <w:bCs/>
          <w:color w:val="000000"/>
        </w:rPr>
        <w:t>.03.31</w:t>
      </w:r>
      <w:r>
        <w:rPr>
          <w:rFonts w:eastAsia="標楷體" w:hint="eastAsia"/>
        </w:rPr>
        <w:t>（擔任計畫主持人）</w:t>
      </w:r>
      <w:r w:rsidRPr="000171EE">
        <w:rPr>
          <w:rFonts w:eastAsia="標楷體"/>
          <w:bCs/>
          <w:color w:val="000000"/>
        </w:rPr>
        <w:t>。</w:t>
      </w:r>
    </w:p>
    <w:p w:rsidR="00904BC3" w:rsidRPr="00B5711C" w:rsidRDefault="00904BC3" w:rsidP="003177FC">
      <w:pPr>
        <w:pStyle w:val="a4"/>
        <w:numPr>
          <w:ilvl w:val="0"/>
          <w:numId w:val="14"/>
        </w:numPr>
        <w:tabs>
          <w:tab w:val="left" w:pos="709"/>
        </w:tabs>
        <w:ind w:leftChars="0"/>
        <w:rPr>
          <w:rFonts w:eastAsia="標楷體"/>
        </w:rPr>
      </w:pPr>
      <w:r w:rsidRPr="00B5711C">
        <w:rPr>
          <w:rFonts w:eastAsia="標楷體" w:hint="eastAsia"/>
          <w:color w:val="000000"/>
        </w:rPr>
        <w:t>潘國雄</w:t>
      </w:r>
      <w:r w:rsidR="00B5711C">
        <w:rPr>
          <w:rFonts w:eastAsia="標楷體" w:hint="eastAsia"/>
          <w:color w:val="000000"/>
        </w:rPr>
        <w:t>、簡賢文、曾偉文等</w:t>
      </w:r>
      <w:r w:rsidRPr="006A2939">
        <w:rPr>
          <w:rFonts w:eastAsia="標楷體" w:hint="eastAsia"/>
          <w:color w:val="000000"/>
        </w:rPr>
        <w:t>。</w:t>
      </w:r>
      <w:r w:rsidR="00B5711C">
        <w:rPr>
          <w:rFonts w:eastAsia="標楷體" w:hint="eastAsia"/>
          <w:color w:val="000000"/>
        </w:rPr>
        <w:t>「</w:t>
      </w:r>
      <w:r w:rsidRPr="006A2939">
        <w:rPr>
          <w:rFonts w:eastAsia="標楷體" w:hint="eastAsia"/>
          <w:color w:val="000000"/>
        </w:rPr>
        <w:t>一般護理之家火災緊急應變指引及教育訓練教材計畫</w:t>
      </w:r>
      <w:r w:rsidR="00B5711C">
        <w:rPr>
          <w:rFonts w:eastAsia="標楷體" w:hint="eastAsia"/>
          <w:color w:val="000000"/>
        </w:rPr>
        <w:t>」</w:t>
      </w:r>
      <w:r w:rsidRPr="006A2939">
        <w:rPr>
          <w:rFonts w:eastAsia="標楷體" w:hint="eastAsia"/>
          <w:color w:val="000000"/>
        </w:rPr>
        <w:t>，</w:t>
      </w:r>
      <w:r w:rsidRPr="000171EE">
        <w:rPr>
          <w:rFonts w:ascii="標楷體" w:eastAsia="標楷體" w:hAnsi="標楷體" w:hint="eastAsia"/>
        </w:rPr>
        <w:t>行政院衛生福利部</w:t>
      </w:r>
      <w:r w:rsidRPr="000171EE">
        <w:rPr>
          <w:rFonts w:eastAsia="標楷體"/>
          <w:bCs/>
          <w:color w:val="000000"/>
        </w:rPr>
        <w:t>委託</w:t>
      </w:r>
      <w:r>
        <w:rPr>
          <w:rFonts w:eastAsia="標楷體" w:hint="eastAsia"/>
          <w:bCs/>
          <w:color w:val="000000"/>
        </w:rPr>
        <w:t>勞務計畫，</w:t>
      </w:r>
      <w:r w:rsidRPr="00E819CD">
        <w:rPr>
          <w:rFonts w:eastAsia="標楷體" w:hint="eastAsia"/>
          <w:bCs/>
          <w:color w:val="000000"/>
        </w:rPr>
        <w:t>計畫編號：</w:t>
      </w:r>
      <w:r>
        <w:rPr>
          <w:rFonts w:eastAsia="標楷體" w:hint="eastAsia"/>
          <w:bCs/>
          <w:color w:val="000000"/>
        </w:rPr>
        <w:t>101M7297</w:t>
      </w:r>
      <w:r>
        <w:rPr>
          <w:rFonts w:eastAsia="標楷體" w:hint="eastAsia"/>
          <w:bCs/>
          <w:color w:val="000000"/>
        </w:rPr>
        <w:t>，計畫期間：</w:t>
      </w:r>
      <w:r w:rsidR="00B5711C">
        <w:rPr>
          <w:rFonts w:eastAsia="標楷體" w:hint="eastAsia"/>
          <w:bCs/>
          <w:color w:val="000000"/>
        </w:rPr>
        <w:t>101</w:t>
      </w:r>
      <w:r>
        <w:rPr>
          <w:rFonts w:eastAsia="標楷體" w:hint="eastAsia"/>
          <w:bCs/>
          <w:color w:val="000000"/>
        </w:rPr>
        <w:t>.12.28-</w:t>
      </w:r>
      <w:r w:rsidR="00B5711C">
        <w:rPr>
          <w:rFonts w:eastAsia="標楷體"/>
          <w:bCs/>
          <w:color w:val="000000"/>
        </w:rPr>
        <w:t>102</w:t>
      </w:r>
      <w:r>
        <w:rPr>
          <w:rFonts w:eastAsia="標楷體" w:hint="eastAsia"/>
          <w:bCs/>
          <w:color w:val="000000"/>
        </w:rPr>
        <w:t>.04.03</w:t>
      </w:r>
      <w:r w:rsidR="00B5711C">
        <w:rPr>
          <w:rFonts w:eastAsia="標楷體" w:hint="eastAsia"/>
        </w:rPr>
        <w:t>（擔任計畫主持人）</w:t>
      </w:r>
      <w:r w:rsidRPr="000171EE">
        <w:rPr>
          <w:rFonts w:eastAsia="標楷體"/>
          <w:bCs/>
          <w:color w:val="000000"/>
        </w:rPr>
        <w:t>。</w:t>
      </w:r>
    </w:p>
    <w:p w:rsidR="00B5711C" w:rsidRPr="00B5711C" w:rsidRDefault="00B5711C" w:rsidP="003177FC">
      <w:pPr>
        <w:pStyle w:val="a4"/>
        <w:numPr>
          <w:ilvl w:val="0"/>
          <w:numId w:val="14"/>
        </w:numPr>
        <w:tabs>
          <w:tab w:val="left" w:pos="709"/>
        </w:tabs>
        <w:ind w:leftChars="0"/>
        <w:rPr>
          <w:rFonts w:eastAsia="標楷體"/>
        </w:rPr>
      </w:pPr>
      <w:r w:rsidRPr="006A2939">
        <w:rPr>
          <w:rFonts w:ascii="標楷體" w:eastAsia="標楷體" w:hAnsi="標楷體" w:hint="eastAsia"/>
          <w:color w:val="000000"/>
        </w:rPr>
        <w:t>張文成、曾偉文、</w:t>
      </w:r>
      <w:r w:rsidRPr="00B5711C">
        <w:rPr>
          <w:rFonts w:ascii="標楷體" w:eastAsia="標楷體" w:hAnsi="標楷體" w:hint="eastAsia"/>
          <w:color w:val="000000"/>
        </w:rPr>
        <w:t>潘國雄等</w:t>
      </w:r>
      <w:r w:rsidRPr="006A2939">
        <w:rPr>
          <w:rFonts w:ascii="標楷體" w:eastAsia="標楷體" w:hAnsi="標楷體" w:hint="eastAsia"/>
          <w:color w:val="000000"/>
        </w:rPr>
        <w:t>。</w:t>
      </w:r>
      <w:r>
        <w:rPr>
          <w:rFonts w:ascii="標楷體" w:eastAsia="標楷體" w:hAnsi="標楷體" w:hint="eastAsia"/>
          <w:color w:val="000000"/>
        </w:rPr>
        <w:t>「</w:t>
      </w:r>
      <w:r w:rsidRPr="000171EE">
        <w:rPr>
          <w:rFonts w:eastAsia="標楷體" w:hint="eastAsia"/>
          <w:b/>
          <w:color w:val="000000"/>
        </w:rPr>
        <w:t>建立各層級既有醫院防火安全管理與火災應變指引研究（</w:t>
      </w:r>
      <w:r w:rsidRPr="000171EE">
        <w:rPr>
          <w:rFonts w:eastAsia="標楷體" w:hint="eastAsia"/>
          <w:b/>
          <w:color w:val="000000"/>
        </w:rPr>
        <w:t>II</w:t>
      </w:r>
      <w:r w:rsidRPr="000171EE">
        <w:rPr>
          <w:rFonts w:eastAsia="標楷體" w:hint="eastAsia"/>
          <w:b/>
          <w:color w:val="000000"/>
        </w:rPr>
        <w:t>）</w:t>
      </w:r>
      <w:r>
        <w:rPr>
          <w:rFonts w:eastAsia="標楷體" w:hint="eastAsia"/>
          <w:b/>
          <w:color w:val="000000"/>
        </w:rPr>
        <w:t>」</w:t>
      </w:r>
      <w:r w:rsidRPr="006A2939">
        <w:rPr>
          <w:rFonts w:eastAsia="標楷體" w:hint="eastAsia"/>
          <w:color w:val="000000"/>
        </w:rPr>
        <w:t>，</w:t>
      </w:r>
      <w:r w:rsidRPr="00E819CD">
        <w:rPr>
          <w:rFonts w:ascii="標楷體" w:eastAsia="標楷體" w:hAnsi="標楷體" w:hint="eastAsia"/>
        </w:rPr>
        <w:t>行政院衛生福利部</w:t>
      </w:r>
      <w:r w:rsidRPr="00E819CD">
        <w:rPr>
          <w:rFonts w:eastAsia="標楷體"/>
          <w:bCs/>
          <w:color w:val="000000"/>
        </w:rPr>
        <w:t>委託</w:t>
      </w:r>
      <w:r w:rsidRPr="00E819CD">
        <w:rPr>
          <w:rFonts w:eastAsia="標楷體" w:hint="eastAsia"/>
          <w:bCs/>
          <w:color w:val="000000"/>
        </w:rPr>
        <w:t>科技</w:t>
      </w:r>
      <w:r w:rsidRPr="00E819CD">
        <w:rPr>
          <w:rFonts w:eastAsia="標楷體"/>
          <w:bCs/>
          <w:color w:val="000000"/>
        </w:rPr>
        <w:t>研究</w:t>
      </w:r>
      <w:r w:rsidRPr="00E819CD">
        <w:rPr>
          <w:rFonts w:eastAsia="標楷體" w:hint="eastAsia"/>
          <w:bCs/>
          <w:color w:val="000000"/>
        </w:rPr>
        <w:t>計畫，計畫編號：</w:t>
      </w:r>
      <w:r w:rsidRPr="00E819CD">
        <w:rPr>
          <w:rFonts w:eastAsia="標楷體" w:hint="eastAsia"/>
          <w:bCs/>
          <w:color w:val="000000"/>
        </w:rPr>
        <w:t>DOH100-TD-M-113-100005</w:t>
      </w:r>
      <w:r>
        <w:rPr>
          <w:rFonts w:eastAsia="標楷體" w:hint="eastAsia"/>
          <w:bCs/>
          <w:color w:val="000000"/>
        </w:rPr>
        <w:t>，計畫期間：</w:t>
      </w:r>
      <w:r>
        <w:rPr>
          <w:rFonts w:eastAsia="標楷體" w:hint="eastAsia"/>
          <w:bCs/>
          <w:color w:val="000000"/>
        </w:rPr>
        <w:t>101</w:t>
      </w:r>
      <w:r>
        <w:rPr>
          <w:rFonts w:eastAsia="標楷體" w:hint="eastAsia"/>
          <w:bCs/>
          <w:color w:val="000000"/>
        </w:rPr>
        <w:t>.01.01-</w:t>
      </w:r>
      <w:r>
        <w:rPr>
          <w:rFonts w:eastAsia="標楷體"/>
          <w:bCs/>
          <w:color w:val="000000"/>
        </w:rPr>
        <w:t>101</w:t>
      </w:r>
      <w:r>
        <w:rPr>
          <w:rFonts w:eastAsia="標楷體" w:hint="eastAsia"/>
          <w:bCs/>
          <w:color w:val="000000"/>
        </w:rPr>
        <w:t>.12.31</w:t>
      </w:r>
      <w:r w:rsidRPr="00904BC3">
        <w:rPr>
          <w:rFonts w:eastAsia="標楷體" w:hint="eastAsia"/>
        </w:rPr>
        <w:t>（擔任</w:t>
      </w:r>
      <w:r>
        <w:rPr>
          <w:rFonts w:eastAsia="標楷體" w:hint="eastAsia"/>
        </w:rPr>
        <w:t>研究員</w:t>
      </w:r>
      <w:r w:rsidRPr="00904BC3">
        <w:rPr>
          <w:rFonts w:eastAsia="標楷體" w:hint="eastAsia"/>
        </w:rPr>
        <w:t>）</w:t>
      </w:r>
      <w:r w:rsidRPr="00E819CD">
        <w:rPr>
          <w:rFonts w:eastAsia="標楷體"/>
          <w:bCs/>
          <w:color w:val="000000"/>
        </w:rPr>
        <w:t>。</w:t>
      </w:r>
      <w:bookmarkStart w:id="1" w:name="_GoBack"/>
      <w:bookmarkEnd w:id="1"/>
    </w:p>
    <w:p w:rsidR="00B5711C" w:rsidRPr="00904BC3" w:rsidRDefault="00B5711C" w:rsidP="003177FC">
      <w:pPr>
        <w:pStyle w:val="a4"/>
        <w:numPr>
          <w:ilvl w:val="0"/>
          <w:numId w:val="14"/>
        </w:numPr>
        <w:tabs>
          <w:tab w:val="left" w:pos="709"/>
        </w:tabs>
        <w:ind w:leftChars="0"/>
        <w:rPr>
          <w:rFonts w:eastAsia="標楷體" w:hint="eastAsia"/>
        </w:rPr>
      </w:pPr>
      <w:r w:rsidRPr="005017A6">
        <w:rPr>
          <w:rFonts w:ascii="標楷體" w:eastAsia="標楷體" w:hAnsi="標楷體" w:hint="eastAsia"/>
          <w:color w:val="000000"/>
        </w:rPr>
        <w:t>張文成、曾偉文、</w:t>
      </w:r>
      <w:r w:rsidRPr="00B5711C">
        <w:rPr>
          <w:rFonts w:ascii="標楷體" w:eastAsia="標楷體" w:hAnsi="標楷體" w:hint="eastAsia"/>
          <w:color w:val="000000"/>
        </w:rPr>
        <w:t>潘國雄等</w:t>
      </w:r>
      <w:r w:rsidRPr="005017A6">
        <w:rPr>
          <w:rFonts w:ascii="標楷體" w:eastAsia="標楷體" w:hAnsi="標楷體" w:hint="eastAsia"/>
          <w:color w:val="000000"/>
        </w:rPr>
        <w:t>（2011）。</w:t>
      </w:r>
      <w:r>
        <w:rPr>
          <w:rFonts w:ascii="標楷體" w:eastAsia="標楷體" w:hAnsi="標楷體" w:hint="eastAsia"/>
          <w:color w:val="000000"/>
        </w:rPr>
        <w:t>「</w:t>
      </w:r>
      <w:r w:rsidRPr="005017A6">
        <w:rPr>
          <w:rFonts w:eastAsia="標楷體" w:hint="eastAsia"/>
          <w:b/>
          <w:color w:val="000000"/>
        </w:rPr>
        <w:t>建立各層級既有醫院防火安全管理與火災應變指引研究（</w:t>
      </w:r>
      <w:r w:rsidRPr="005017A6">
        <w:rPr>
          <w:rFonts w:eastAsia="標楷體" w:hint="eastAsia"/>
          <w:b/>
          <w:color w:val="000000"/>
        </w:rPr>
        <w:t>I</w:t>
      </w:r>
      <w:r w:rsidRPr="005017A6">
        <w:rPr>
          <w:rFonts w:eastAsia="標楷體" w:hint="eastAsia"/>
          <w:b/>
          <w:color w:val="000000"/>
        </w:rPr>
        <w:t>）</w:t>
      </w:r>
      <w:r>
        <w:rPr>
          <w:rFonts w:eastAsia="標楷體" w:hint="eastAsia"/>
          <w:b/>
          <w:color w:val="000000"/>
        </w:rPr>
        <w:t>」</w:t>
      </w:r>
      <w:r w:rsidRPr="005017A6">
        <w:rPr>
          <w:rFonts w:eastAsia="標楷體" w:hint="eastAsia"/>
          <w:color w:val="000000"/>
        </w:rPr>
        <w:t>，</w:t>
      </w:r>
      <w:r w:rsidRPr="005017A6">
        <w:rPr>
          <w:rFonts w:ascii="標楷體" w:eastAsia="標楷體" w:hAnsi="標楷體" w:hint="eastAsia"/>
        </w:rPr>
        <w:t>行政院衛生福利部</w:t>
      </w:r>
      <w:r w:rsidRPr="005017A6">
        <w:rPr>
          <w:rFonts w:eastAsia="標楷體"/>
          <w:bCs/>
          <w:color w:val="000000"/>
        </w:rPr>
        <w:t>委託</w:t>
      </w:r>
      <w:r w:rsidRPr="005017A6">
        <w:rPr>
          <w:rFonts w:eastAsia="標楷體" w:hint="eastAsia"/>
          <w:bCs/>
          <w:color w:val="000000"/>
        </w:rPr>
        <w:t>科技</w:t>
      </w:r>
      <w:r w:rsidRPr="005017A6">
        <w:rPr>
          <w:rFonts w:eastAsia="標楷體"/>
          <w:bCs/>
          <w:color w:val="000000"/>
        </w:rPr>
        <w:t>研究</w:t>
      </w:r>
      <w:r w:rsidRPr="005017A6">
        <w:rPr>
          <w:rFonts w:eastAsia="標楷體" w:hint="eastAsia"/>
          <w:bCs/>
          <w:color w:val="000000"/>
        </w:rPr>
        <w:t>計畫，計畫編號：</w:t>
      </w:r>
      <w:r w:rsidRPr="005017A6">
        <w:rPr>
          <w:rFonts w:eastAsia="標楷體" w:hint="eastAsia"/>
          <w:bCs/>
          <w:color w:val="000000"/>
        </w:rPr>
        <w:t>DOH100-TD-M-113-100005</w:t>
      </w:r>
      <w:r w:rsidRPr="005017A6">
        <w:rPr>
          <w:rFonts w:eastAsia="標楷體" w:hint="eastAsia"/>
          <w:bCs/>
          <w:color w:val="000000"/>
        </w:rPr>
        <w:t>，計畫期間：</w:t>
      </w:r>
      <w:r>
        <w:rPr>
          <w:rFonts w:eastAsia="標楷體" w:hint="eastAsia"/>
          <w:bCs/>
          <w:color w:val="000000"/>
        </w:rPr>
        <w:t>100</w:t>
      </w:r>
      <w:r w:rsidRPr="005017A6">
        <w:rPr>
          <w:rFonts w:eastAsia="標楷體" w:hint="eastAsia"/>
          <w:bCs/>
          <w:color w:val="000000"/>
        </w:rPr>
        <w:t>.01.20-</w:t>
      </w:r>
      <w:r>
        <w:rPr>
          <w:rFonts w:eastAsia="標楷體"/>
          <w:bCs/>
          <w:color w:val="000000"/>
        </w:rPr>
        <w:t>100</w:t>
      </w:r>
      <w:r w:rsidRPr="005017A6">
        <w:rPr>
          <w:rFonts w:eastAsia="標楷體" w:hint="eastAsia"/>
          <w:bCs/>
          <w:color w:val="000000"/>
        </w:rPr>
        <w:t>.12.31</w:t>
      </w:r>
      <w:r w:rsidRPr="00904BC3">
        <w:rPr>
          <w:rFonts w:eastAsia="標楷體" w:hint="eastAsia"/>
        </w:rPr>
        <w:t>（擔任</w:t>
      </w:r>
      <w:r>
        <w:rPr>
          <w:rFonts w:eastAsia="標楷體" w:hint="eastAsia"/>
        </w:rPr>
        <w:t>研究員</w:t>
      </w:r>
      <w:r w:rsidRPr="00904BC3">
        <w:rPr>
          <w:rFonts w:eastAsia="標楷體" w:hint="eastAsia"/>
        </w:rPr>
        <w:t>）</w:t>
      </w:r>
      <w:r w:rsidRPr="005017A6">
        <w:rPr>
          <w:rFonts w:eastAsia="標楷體"/>
          <w:bCs/>
          <w:color w:val="000000"/>
        </w:rPr>
        <w:t>。</w:t>
      </w:r>
    </w:p>
    <w:sectPr w:rsidR="00B5711C" w:rsidRPr="00904BC3" w:rsidSect="00621307">
      <w:footerReference w:type="default" r:id="rId14"/>
      <w:pgSz w:w="11906" w:h="16838"/>
      <w:pgMar w:top="1440" w:right="1133"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428A" w:rsidRDefault="00DC428A" w:rsidP="00B5711C">
      <w:r>
        <w:separator/>
      </w:r>
    </w:p>
  </w:endnote>
  <w:endnote w:type="continuationSeparator" w:id="0">
    <w:p w:rsidR="00DC428A" w:rsidRDefault="00DC428A" w:rsidP="00B57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altName w:val=".D·￠Ae"/>
    <w:panose1 w:val="03000509000000000000"/>
    <w:charset w:val="88"/>
    <w:family w:val="script"/>
    <w:pitch w:val="fixed"/>
    <w:sig w:usb0="00000003" w:usb1="080E0000" w:usb2="00000016" w:usb3="00000000" w:csb0="00100001" w:csb1="00000000"/>
  </w:font>
  <w:font w:name="CIDFont+F2">
    <w:altName w:val="華康布丁體(P)"/>
    <w:panose1 w:val="00000000000000000000"/>
    <w:charset w:val="88"/>
    <w:family w:val="auto"/>
    <w:notTrueType/>
    <w:pitch w:val="default"/>
    <w:sig w:usb0="00000001" w:usb1="08080000" w:usb2="00000010" w:usb3="00000000" w:csb0="00100000"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IDFont+F5">
    <w:altName w:val="華康布丁體(P)"/>
    <w:panose1 w:val="00000000000000000000"/>
    <w:charset w:val="88"/>
    <w:family w:val="auto"/>
    <w:notTrueType/>
    <w:pitch w:val="default"/>
    <w:sig w:usb0="00000001" w:usb1="08080000" w:usb2="00000010" w:usb3="00000000" w:csb0="001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IDFont+F4">
    <w:altName w:val="華康布丁體(P)"/>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4071424"/>
      <w:docPartObj>
        <w:docPartGallery w:val="Page Numbers (Bottom of Page)"/>
        <w:docPartUnique/>
      </w:docPartObj>
    </w:sdtPr>
    <w:sdtContent>
      <w:p w:rsidR="00B5711C" w:rsidRDefault="00B5711C">
        <w:pPr>
          <w:pStyle w:val="a5"/>
          <w:jc w:val="center"/>
        </w:pPr>
        <w:r>
          <w:fldChar w:fldCharType="begin"/>
        </w:r>
        <w:r>
          <w:instrText>PAGE   \* MERGEFORMAT</w:instrText>
        </w:r>
        <w:r>
          <w:fldChar w:fldCharType="separate"/>
        </w:r>
        <w:r w:rsidRPr="00B5711C">
          <w:rPr>
            <w:noProof/>
            <w:lang w:val="zh-TW"/>
          </w:rPr>
          <w:t>1</w:t>
        </w:r>
        <w:r>
          <w:fldChar w:fldCharType="end"/>
        </w:r>
      </w:p>
    </w:sdtContent>
  </w:sdt>
  <w:p w:rsidR="00B5711C" w:rsidRDefault="00B5711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428A" w:rsidRDefault="00DC428A" w:rsidP="00B5711C">
      <w:r>
        <w:separator/>
      </w:r>
    </w:p>
  </w:footnote>
  <w:footnote w:type="continuationSeparator" w:id="0">
    <w:p w:rsidR="00DC428A" w:rsidRDefault="00DC428A" w:rsidP="00B571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64072"/>
    <w:multiLevelType w:val="hybridMultilevel"/>
    <w:tmpl w:val="C10EA914"/>
    <w:lvl w:ilvl="0" w:tplc="71762578">
      <w:start w:val="1"/>
      <w:numFmt w:val="decimal"/>
      <w:lvlText w:val="%1."/>
      <w:lvlJc w:val="left"/>
      <w:pPr>
        <w:ind w:left="827" w:hanging="360"/>
      </w:pPr>
      <w:rPr>
        <w:rFonts w:ascii="標楷體" w:eastAsia="標楷體" w:hAnsi="標楷體" w:cs="CIDFont+F2" w:hint="default"/>
        <w:color w:val="000000"/>
      </w:rPr>
    </w:lvl>
    <w:lvl w:ilvl="1" w:tplc="04090019">
      <w:start w:val="1"/>
      <w:numFmt w:val="ideographTraditional"/>
      <w:lvlText w:val="%2、"/>
      <w:lvlJc w:val="left"/>
      <w:pPr>
        <w:ind w:left="1427" w:hanging="480"/>
      </w:pPr>
    </w:lvl>
    <w:lvl w:ilvl="2" w:tplc="0409001B" w:tentative="1">
      <w:start w:val="1"/>
      <w:numFmt w:val="lowerRoman"/>
      <w:lvlText w:val="%3."/>
      <w:lvlJc w:val="right"/>
      <w:pPr>
        <w:ind w:left="1907" w:hanging="480"/>
      </w:pPr>
    </w:lvl>
    <w:lvl w:ilvl="3" w:tplc="0409000F" w:tentative="1">
      <w:start w:val="1"/>
      <w:numFmt w:val="decimal"/>
      <w:lvlText w:val="%4."/>
      <w:lvlJc w:val="left"/>
      <w:pPr>
        <w:ind w:left="2387" w:hanging="480"/>
      </w:pPr>
    </w:lvl>
    <w:lvl w:ilvl="4" w:tplc="04090019" w:tentative="1">
      <w:start w:val="1"/>
      <w:numFmt w:val="ideographTraditional"/>
      <w:lvlText w:val="%5、"/>
      <w:lvlJc w:val="left"/>
      <w:pPr>
        <w:ind w:left="2867" w:hanging="480"/>
      </w:pPr>
    </w:lvl>
    <w:lvl w:ilvl="5" w:tplc="0409001B" w:tentative="1">
      <w:start w:val="1"/>
      <w:numFmt w:val="lowerRoman"/>
      <w:lvlText w:val="%6."/>
      <w:lvlJc w:val="right"/>
      <w:pPr>
        <w:ind w:left="3347" w:hanging="480"/>
      </w:pPr>
    </w:lvl>
    <w:lvl w:ilvl="6" w:tplc="0409000F" w:tentative="1">
      <w:start w:val="1"/>
      <w:numFmt w:val="decimal"/>
      <w:lvlText w:val="%7."/>
      <w:lvlJc w:val="left"/>
      <w:pPr>
        <w:ind w:left="3827" w:hanging="480"/>
      </w:pPr>
    </w:lvl>
    <w:lvl w:ilvl="7" w:tplc="04090019" w:tentative="1">
      <w:start w:val="1"/>
      <w:numFmt w:val="ideographTraditional"/>
      <w:lvlText w:val="%8、"/>
      <w:lvlJc w:val="left"/>
      <w:pPr>
        <w:ind w:left="4307" w:hanging="480"/>
      </w:pPr>
    </w:lvl>
    <w:lvl w:ilvl="8" w:tplc="0409001B" w:tentative="1">
      <w:start w:val="1"/>
      <w:numFmt w:val="lowerRoman"/>
      <w:lvlText w:val="%9."/>
      <w:lvlJc w:val="right"/>
      <w:pPr>
        <w:ind w:left="4787" w:hanging="480"/>
      </w:pPr>
    </w:lvl>
  </w:abstractNum>
  <w:abstractNum w:abstractNumId="1" w15:restartNumberingAfterBreak="0">
    <w:nsid w:val="0E395A6C"/>
    <w:multiLevelType w:val="hybridMultilevel"/>
    <w:tmpl w:val="87BA84C8"/>
    <w:lvl w:ilvl="0" w:tplc="04090001">
      <w:start w:val="1"/>
      <w:numFmt w:val="bullet"/>
      <w:lvlText w:val=""/>
      <w:lvlJc w:val="left"/>
      <w:pPr>
        <w:ind w:left="480" w:hanging="480"/>
      </w:pPr>
      <w:rPr>
        <w:rFonts w:ascii="Wingdings" w:hAnsi="Wingdings" w:hint="default"/>
      </w:rPr>
    </w:lvl>
    <w:lvl w:ilvl="1" w:tplc="8FB0B9A0">
      <w:numFmt w:val="bullet"/>
      <w:lvlText w:val=""/>
      <w:lvlJc w:val="left"/>
      <w:pPr>
        <w:ind w:left="1139" w:hanging="420"/>
      </w:pPr>
      <w:rPr>
        <w:rFonts w:ascii="標楷體" w:eastAsia="標楷體" w:hAnsi="標楷體" w:cs="CIDFont+F5" w:hint="eastAsia"/>
      </w:rPr>
    </w:lvl>
    <w:lvl w:ilvl="2" w:tplc="04090005" w:tentative="1">
      <w:start w:val="1"/>
      <w:numFmt w:val="bullet"/>
      <w:lvlText w:val=""/>
      <w:lvlJc w:val="left"/>
      <w:pPr>
        <w:ind w:left="1679" w:hanging="480"/>
      </w:pPr>
      <w:rPr>
        <w:rFonts w:ascii="Wingdings" w:hAnsi="Wingdings" w:hint="default"/>
      </w:rPr>
    </w:lvl>
    <w:lvl w:ilvl="3" w:tplc="04090001" w:tentative="1">
      <w:start w:val="1"/>
      <w:numFmt w:val="bullet"/>
      <w:lvlText w:val=""/>
      <w:lvlJc w:val="left"/>
      <w:pPr>
        <w:ind w:left="2159" w:hanging="480"/>
      </w:pPr>
      <w:rPr>
        <w:rFonts w:ascii="Wingdings" w:hAnsi="Wingdings" w:hint="default"/>
      </w:rPr>
    </w:lvl>
    <w:lvl w:ilvl="4" w:tplc="04090003" w:tentative="1">
      <w:start w:val="1"/>
      <w:numFmt w:val="bullet"/>
      <w:lvlText w:val=""/>
      <w:lvlJc w:val="left"/>
      <w:pPr>
        <w:ind w:left="2639" w:hanging="480"/>
      </w:pPr>
      <w:rPr>
        <w:rFonts w:ascii="Wingdings" w:hAnsi="Wingdings" w:hint="default"/>
      </w:rPr>
    </w:lvl>
    <w:lvl w:ilvl="5" w:tplc="04090005" w:tentative="1">
      <w:start w:val="1"/>
      <w:numFmt w:val="bullet"/>
      <w:lvlText w:val=""/>
      <w:lvlJc w:val="left"/>
      <w:pPr>
        <w:ind w:left="3119" w:hanging="480"/>
      </w:pPr>
      <w:rPr>
        <w:rFonts w:ascii="Wingdings" w:hAnsi="Wingdings" w:hint="default"/>
      </w:rPr>
    </w:lvl>
    <w:lvl w:ilvl="6" w:tplc="04090001" w:tentative="1">
      <w:start w:val="1"/>
      <w:numFmt w:val="bullet"/>
      <w:lvlText w:val=""/>
      <w:lvlJc w:val="left"/>
      <w:pPr>
        <w:ind w:left="3599" w:hanging="480"/>
      </w:pPr>
      <w:rPr>
        <w:rFonts w:ascii="Wingdings" w:hAnsi="Wingdings" w:hint="default"/>
      </w:rPr>
    </w:lvl>
    <w:lvl w:ilvl="7" w:tplc="04090003" w:tentative="1">
      <w:start w:val="1"/>
      <w:numFmt w:val="bullet"/>
      <w:lvlText w:val=""/>
      <w:lvlJc w:val="left"/>
      <w:pPr>
        <w:ind w:left="4079" w:hanging="480"/>
      </w:pPr>
      <w:rPr>
        <w:rFonts w:ascii="Wingdings" w:hAnsi="Wingdings" w:hint="default"/>
      </w:rPr>
    </w:lvl>
    <w:lvl w:ilvl="8" w:tplc="04090005" w:tentative="1">
      <w:start w:val="1"/>
      <w:numFmt w:val="bullet"/>
      <w:lvlText w:val=""/>
      <w:lvlJc w:val="left"/>
      <w:pPr>
        <w:ind w:left="4559" w:hanging="480"/>
      </w:pPr>
      <w:rPr>
        <w:rFonts w:ascii="Wingdings" w:hAnsi="Wingdings" w:hint="default"/>
      </w:rPr>
    </w:lvl>
  </w:abstractNum>
  <w:abstractNum w:abstractNumId="2" w15:restartNumberingAfterBreak="0">
    <w:nsid w:val="22DC03E4"/>
    <w:multiLevelType w:val="hybridMultilevel"/>
    <w:tmpl w:val="D6C6F03C"/>
    <w:lvl w:ilvl="0" w:tplc="16BEE0AE">
      <w:start w:val="1"/>
      <w:numFmt w:val="upperLetter"/>
      <w:lvlText w:val="%1."/>
      <w:lvlJc w:val="left"/>
      <w:pPr>
        <w:ind w:left="840" w:hanging="48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 w15:restartNumberingAfterBreak="0">
    <w:nsid w:val="29141BF3"/>
    <w:multiLevelType w:val="hybridMultilevel"/>
    <w:tmpl w:val="ED8CAB30"/>
    <w:lvl w:ilvl="0" w:tplc="D1402758">
      <w:start w:val="2018"/>
      <w:numFmt w:val="decimal"/>
      <w:lvlText w:val="%1"/>
      <w:lvlJc w:val="left"/>
      <w:pPr>
        <w:tabs>
          <w:tab w:val="num" w:pos="720"/>
        </w:tabs>
        <w:ind w:left="720" w:hanging="360"/>
      </w:pPr>
    </w:lvl>
    <w:lvl w:ilvl="1" w:tplc="B4F47CD2" w:tentative="1">
      <w:start w:val="1"/>
      <w:numFmt w:val="decimal"/>
      <w:lvlText w:val="%2"/>
      <w:lvlJc w:val="left"/>
      <w:pPr>
        <w:tabs>
          <w:tab w:val="num" w:pos="1440"/>
        </w:tabs>
        <w:ind w:left="1440" w:hanging="360"/>
      </w:pPr>
    </w:lvl>
    <w:lvl w:ilvl="2" w:tplc="08A2AB9A" w:tentative="1">
      <w:start w:val="1"/>
      <w:numFmt w:val="decimal"/>
      <w:lvlText w:val="%3"/>
      <w:lvlJc w:val="left"/>
      <w:pPr>
        <w:tabs>
          <w:tab w:val="num" w:pos="2160"/>
        </w:tabs>
        <w:ind w:left="2160" w:hanging="360"/>
      </w:pPr>
    </w:lvl>
    <w:lvl w:ilvl="3" w:tplc="9D3EF41A" w:tentative="1">
      <w:start w:val="1"/>
      <w:numFmt w:val="decimal"/>
      <w:lvlText w:val="%4"/>
      <w:lvlJc w:val="left"/>
      <w:pPr>
        <w:tabs>
          <w:tab w:val="num" w:pos="2880"/>
        </w:tabs>
        <w:ind w:left="2880" w:hanging="360"/>
      </w:pPr>
    </w:lvl>
    <w:lvl w:ilvl="4" w:tplc="13621A52" w:tentative="1">
      <w:start w:val="1"/>
      <w:numFmt w:val="decimal"/>
      <w:lvlText w:val="%5"/>
      <w:lvlJc w:val="left"/>
      <w:pPr>
        <w:tabs>
          <w:tab w:val="num" w:pos="3600"/>
        </w:tabs>
        <w:ind w:left="3600" w:hanging="360"/>
      </w:pPr>
    </w:lvl>
    <w:lvl w:ilvl="5" w:tplc="021A2116" w:tentative="1">
      <w:start w:val="1"/>
      <w:numFmt w:val="decimal"/>
      <w:lvlText w:val="%6"/>
      <w:lvlJc w:val="left"/>
      <w:pPr>
        <w:tabs>
          <w:tab w:val="num" w:pos="4320"/>
        </w:tabs>
        <w:ind w:left="4320" w:hanging="360"/>
      </w:pPr>
    </w:lvl>
    <w:lvl w:ilvl="6" w:tplc="ACFCD04E" w:tentative="1">
      <w:start w:val="1"/>
      <w:numFmt w:val="decimal"/>
      <w:lvlText w:val="%7"/>
      <w:lvlJc w:val="left"/>
      <w:pPr>
        <w:tabs>
          <w:tab w:val="num" w:pos="5040"/>
        </w:tabs>
        <w:ind w:left="5040" w:hanging="360"/>
      </w:pPr>
    </w:lvl>
    <w:lvl w:ilvl="7" w:tplc="C2E8FB0E" w:tentative="1">
      <w:start w:val="1"/>
      <w:numFmt w:val="decimal"/>
      <w:lvlText w:val="%8"/>
      <w:lvlJc w:val="left"/>
      <w:pPr>
        <w:tabs>
          <w:tab w:val="num" w:pos="5760"/>
        </w:tabs>
        <w:ind w:left="5760" w:hanging="360"/>
      </w:pPr>
    </w:lvl>
    <w:lvl w:ilvl="8" w:tplc="FE00DE52" w:tentative="1">
      <w:start w:val="1"/>
      <w:numFmt w:val="decimal"/>
      <w:lvlText w:val="%9"/>
      <w:lvlJc w:val="left"/>
      <w:pPr>
        <w:tabs>
          <w:tab w:val="num" w:pos="6480"/>
        </w:tabs>
        <w:ind w:left="6480" w:hanging="360"/>
      </w:pPr>
    </w:lvl>
  </w:abstractNum>
  <w:abstractNum w:abstractNumId="4" w15:restartNumberingAfterBreak="0">
    <w:nsid w:val="2D61255B"/>
    <w:multiLevelType w:val="hybridMultilevel"/>
    <w:tmpl w:val="FE70A200"/>
    <w:lvl w:ilvl="0" w:tplc="6D108ECE">
      <w:start w:val="1"/>
      <w:numFmt w:val="bullet"/>
      <w:lvlText w:val="●"/>
      <w:lvlJc w:val="left"/>
      <w:pPr>
        <w:ind w:left="480" w:hanging="480"/>
      </w:pPr>
      <w:rPr>
        <w:rFonts w:ascii="標楷體" w:eastAsia="標楷體" w:hAnsi="標楷體" w:hint="eastAsia"/>
        <w:sz w:val="20"/>
        <w:szCs w:val="2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2DC93300"/>
    <w:multiLevelType w:val="multilevel"/>
    <w:tmpl w:val="83F27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641B01"/>
    <w:multiLevelType w:val="hybridMultilevel"/>
    <w:tmpl w:val="EBA24946"/>
    <w:lvl w:ilvl="0" w:tplc="04090001">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7" w15:restartNumberingAfterBreak="0">
    <w:nsid w:val="476C398F"/>
    <w:multiLevelType w:val="hybridMultilevel"/>
    <w:tmpl w:val="C10EA914"/>
    <w:lvl w:ilvl="0" w:tplc="71762578">
      <w:start w:val="1"/>
      <w:numFmt w:val="decimal"/>
      <w:lvlText w:val="%1."/>
      <w:lvlJc w:val="left"/>
      <w:pPr>
        <w:ind w:left="827" w:hanging="360"/>
      </w:pPr>
      <w:rPr>
        <w:rFonts w:ascii="標楷體" w:eastAsia="標楷體" w:hAnsi="標楷體" w:cs="CIDFont+F2" w:hint="default"/>
        <w:color w:val="000000"/>
      </w:rPr>
    </w:lvl>
    <w:lvl w:ilvl="1" w:tplc="04090019" w:tentative="1">
      <w:start w:val="1"/>
      <w:numFmt w:val="ideographTraditional"/>
      <w:lvlText w:val="%2、"/>
      <w:lvlJc w:val="left"/>
      <w:pPr>
        <w:ind w:left="1427" w:hanging="480"/>
      </w:pPr>
    </w:lvl>
    <w:lvl w:ilvl="2" w:tplc="0409001B" w:tentative="1">
      <w:start w:val="1"/>
      <w:numFmt w:val="lowerRoman"/>
      <w:lvlText w:val="%3."/>
      <w:lvlJc w:val="right"/>
      <w:pPr>
        <w:ind w:left="1907" w:hanging="480"/>
      </w:pPr>
    </w:lvl>
    <w:lvl w:ilvl="3" w:tplc="0409000F" w:tentative="1">
      <w:start w:val="1"/>
      <w:numFmt w:val="decimal"/>
      <w:lvlText w:val="%4."/>
      <w:lvlJc w:val="left"/>
      <w:pPr>
        <w:ind w:left="2387" w:hanging="480"/>
      </w:pPr>
    </w:lvl>
    <w:lvl w:ilvl="4" w:tplc="04090019" w:tentative="1">
      <w:start w:val="1"/>
      <w:numFmt w:val="ideographTraditional"/>
      <w:lvlText w:val="%5、"/>
      <w:lvlJc w:val="left"/>
      <w:pPr>
        <w:ind w:left="2867" w:hanging="480"/>
      </w:pPr>
    </w:lvl>
    <w:lvl w:ilvl="5" w:tplc="0409001B" w:tentative="1">
      <w:start w:val="1"/>
      <w:numFmt w:val="lowerRoman"/>
      <w:lvlText w:val="%6."/>
      <w:lvlJc w:val="right"/>
      <w:pPr>
        <w:ind w:left="3347" w:hanging="480"/>
      </w:pPr>
    </w:lvl>
    <w:lvl w:ilvl="6" w:tplc="0409000F" w:tentative="1">
      <w:start w:val="1"/>
      <w:numFmt w:val="decimal"/>
      <w:lvlText w:val="%7."/>
      <w:lvlJc w:val="left"/>
      <w:pPr>
        <w:ind w:left="3827" w:hanging="480"/>
      </w:pPr>
    </w:lvl>
    <w:lvl w:ilvl="7" w:tplc="04090019" w:tentative="1">
      <w:start w:val="1"/>
      <w:numFmt w:val="ideographTraditional"/>
      <w:lvlText w:val="%8、"/>
      <w:lvlJc w:val="left"/>
      <w:pPr>
        <w:ind w:left="4307" w:hanging="480"/>
      </w:pPr>
    </w:lvl>
    <w:lvl w:ilvl="8" w:tplc="0409001B" w:tentative="1">
      <w:start w:val="1"/>
      <w:numFmt w:val="lowerRoman"/>
      <w:lvlText w:val="%9."/>
      <w:lvlJc w:val="right"/>
      <w:pPr>
        <w:ind w:left="4787" w:hanging="480"/>
      </w:pPr>
    </w:lvl>
  </w:abstractNum>
  <w:abstractNum w:abstractNumId="8" w15:restartNumberingAfterBreak="0">
    <w:nsid w:val="514C04F9"/>
    <w:multiLevelType w:val="hybridMultilevel"/>
    <w:tmpl w:val="C850378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516B38C9"/>
    <w:multiLevelType w:val="hybridMultilevel"/>
    <w:tmpl w:val="25C420C8"/>
    <w:lvl w:ilvl="0" w:tplc="16BEE0AE">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B7E3F97"/>
    <w:multiLevelType w:val="hybridMultilevel"/>
    <w:tmpl w:val="E702BAE2"/>
    <w:lvl w:ilvl="0" w:tplc="81DAEC18">
      <w:numFmt w:val="bullet"/>
      <w:lvlText w:val=""/>
      <w:lvlJc w:val="left"/>
      <w:pPr>
        <w:ind w:left="360" w:hanging="360"/>
      </w:pPr>
      <w:rPr>
        <w:rFonts w:ascii="標楷體" w:eastAsia="標楷體" w:hAnsi="標楷體" w:cs="CIDFont+F5" w:hint="eastAsia"/>
        <w:sz w:val="2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61A41D10"/>
    <w:multiLevelType w:val="hybridMultilevel"/>
    <w:tmpl w:val="C10EA914"/>
    <w:lvl w:ilvl="0" w:tplc="71762578">
      <w:start w:val="1"/>
      <w:numFmt w:val="decimal"/>
      <w:lvlText w:val="%1."/>
      <w:lvlJc w:val="left"/>
      <w:pPr>
        <w:ind w:left="827" w:hanging="360"/>
      </w:pPr>
      <w:rPr>
        <w:rFonts w:ascii="標楷體" w:eastAsia="標楷體" w:hAnsi="標楷體" w:cs="CIDFont+F2" w:hint="default"/>
        <w:color w:val="000000"/>
      </w:rPr>
    </w:lvl>
    <w:lvl w:ilvl="1" w:tplc="04090019">
      <w:start w:val="1"/>
      <w:numFmt w:val="ideographTraditional"/>
      <w:lvlText w:val="%2、"/>
      <w:lvlJc w:val="left"/>
      <w:pPr>
        <w:ind w:left="1427" w:hanging="480"/>
      </w:pPr>
    </w:lvl>
    <w:lvl w:ilvl="2" w:tplc="0409001B" w:tentative="1">
      <w:start w:val="1"/>
      <w:numFmt w:val="lowerRoman"/>
      <w:lvlText w:val="%3."/>
      <w:lvlJc w:val="right"/>
      <w:pPr>
        <w:ind w:left="1907" w:hanging="480"/>
      </w:pPr>
    </w:lvl>
    <w:lvl w:ilvl="3" w:tplc="0409000F" w:tentative="1">
      <w:start w:val="1"/>
      <w:numFmt w:val="decimal"/>
      <w:lvlText w:val="%4."/>
      <w:lvlJc w:val="left"/>
      <w:pPr>
        <w:ind w:left="2387" w:hanging="480"/>
      </w:pPr>
    </w:lvl>
    <w:lvl w:ilvl="4" w:tplc="04090019" w:tentative="1">
      <w:start w:val="1"/>
      <w:numFmt w:val="ideographTraditional"/>
      <w:lvlText w:val="%5、"/>
      <w:lvlJc w:val="left"/>
      <w:pPr>
        <w:ind w:left="2867" w:hanging="480"/>
      </w:pPr>
    </w:lvl>
    <w:lvl w:ilvl="5" w:tplc="0409001B" w:tentative="1">
      <w:start w:val="1"/>
      <w:numFmt w:val="lowerRoman"/>
      <w:lvlText w:val="%6."/>
      <w:lvlJc w:val="right"/>
      <w:pPr>
        <w:ind w:left="3347" w:hanging="480"/>
      </w:pPr>
    </w:lvl>
    <w:lvl w:ilvl="6" w:tplc="0409000F" w:tentative="1">
      <w:start w:val="1"/>
      <w:numFmt w:val="decimal"/>
      <w:lvlText w:val="%7."/>
      <w:lvlJc w:val="left"/>
      <w:pPr>
        <w:ind w:left="3827" w:hanging="480"/>
      </w:pPr>
    </w:lvl>
    <w:lvl w:ilvl="7" w:tplc="04090019" w:tentative="1">
      <w:start w:val="1"/>
      <w:numFmt w:val="ideographTraditional"/>
      <w:lvlText w:val="%8、"/>
      <w:lvlJc w:val="left"/>
      <w:pPr>
        <w:ind w:left="4307" w:hanging="480"/>
      </w:pPr>
    </w:lvl>
    <w:lvl w:ilvl="8" w:tplc="0409001B" w:tentative="1">
      <w:start w:val="1"/>
      <w:numFmt w:val="lowerRoman"/>
      <w:lvlText w:val="%9."/>
      <w:lvlJc w:val="right"/>
      <w:pPr>
        <w:ind w:left="4787" w:hanging="480"/>
      </w:pPr>
    </w:lvl>
  </w:abstractNum>
  <w:abstractNum w:abstractNumId="12" w15:restartNumberingAfterBreak="0">
    <w:nsid w:val="66EF3A84"/>
    <w:multiLevelType w:val="hybridMultilevel"/>
    <w:tmpl w:val="C10EA914"/>
    <w:lvl w:ilvl="0" w:tplc="71762578">
      <w:start w:val="1"/>
      <w:numFmt w:val="decimal"/>
      <w:lvlText w:val="%1."/>
      <w:lvlJc w:val="left"/>
      <w:pPr>
        <w:ind w:left="827" w:hanging="360"/>
      </w:pPr>
      <w:rPr>
        <w:rFonts w:ascii="標楷體" w:eastAsia="標楷體" w:hAnsi="標楷體" w:cs="CIDFont+F2" w:hint="default"/>
        <w:color w:val="000000"/>
      </w:rPr>
    </w:lvl>
    <w:lvl w:ilvl="1" w:tplc="04090019">
      <w:start w:val="1"/>
      <w:numFmt w:val="ideographTraditional"/>
      <w:lvlText w:val="%2、"/>
      <w:lvlJc w:val="left"/>
      <w:pPr>
        <w:ind w:left="1427" w:hanging="480"/>
      </w:pPr>
    </w:lvl>
    <w:lvl w:ilvl="2" w:tplc="0409001B" w:tentative="1">
      <w:start w:val="1"/>
      <w:numFmt w:val="lowerRoman"/>
      <w:lvlText w:val="%3."/>
      <w:lvlJc w:val="right"/>
      <w:pPr>
        <w:ind w:left="1907" w:hanging="480"/>
      </w:pPr>
    </w:lvl>
    <w:lvl w:ilvl="3" w:tplc="0409000F" w:tentative="1">
      <w:start w:val="1"/>
      <w:numFmt w:val="decimal"/>
      <w:lvlText w:val="%4."/>
      <w:lvlJc w:val="left"/>
      <w:pPr>
        <w:ind w:left="2387" w:hanging="480"/>
      </w:pPr>
    </w:lvl>
    <w:lvl w:ilvl="4" w:tplc="04090019" w:tentative="1">
      <w:start w:val="1"/>
      <w:numFmt w:val="ideographTraditional"/>
      <w:lvlText w:val="%5、"/>
      <w:lvlJc w:val="left"/>
      <w:pPr>
        <w:ind w:left="2867" w:hanging="480"/>
      </w:pPr>
    </w:lvl>
    <w:lvl w:ilvl="5" w:tplc="0409001B" w:tentative="1">
      <w:start w:val="1"/>
      <w:numFmt w:val="lowerRoman"/>
      <w:lvlText w:val="%6."/>
      <w:lvlJc w:val="right"/>
      <w:pPr>
        <w:ind w:left="3347" w:hanging="480"/>
      </w:pPr>
    </w:lvl>
    <w:lvl w:ilvl="6" w:tplc="0409000F" w:tentative="1">
      <w:start w:val="1"/>
      <w:numFmt w:val="decimal"/>
      <w:lvlText w:val="%7."/>
      <w:lvlJc w:val="left"/>
      <w:pPr>
        <w:ind w:left="3827" w:hanging="480"/>
      </w:pPr>
    </w:lvl>
    <w:lvl w:ilvl="7" w:tplc="04090019" w:tentative="1">
      <w:start w:val="1"/>
      <w:numFmt w:val="ideographTraditional"/>
      <w:lvlText w:val="%8、"/>
      <w:lvlJc w:val="left"/>
      <w:pPr>
        <w:ind w:left="4307" w:hanging="480"/>
      </w:pPr>
    </w:lvl>
    <w:lvl w:ilvl="8" w:tplc="0409001B" w:tentative="1">
      <w:start w:val="1"/>
      <w:numFmt w:val="lowerRoman"/>
      <w:lvlText w:val="%9."/>
      <w:lvlJc w:val="right"/>
      <w:pPr>
        <w:ind w:left="4787" w:hanging="480"/>
      </w:pPr>
    </w:lvl>
  </w:abstractNum>
  <w:abstractNum w:abstractNumId="13" w15:restartNumberingAfterBreak="0">
    <w:nsid w:val="70066D82"/>
    <w:multiLevelType w:val="hybridMultilevel"/>
    <w:tmpl w:val="C10EA914"/>
    <w:lvl w:ilvl="0" w:tplc="71762578">
      <w:start w:val="1"/>
      <w:numFmt w:val="decimal"/>
      <w:lvlText w:val="%1."/>
      <w:lvlJc w:val="left"/>
      <w:pPr>
        <w:ind w:left="827" w:hanging="360"/>
      </w:pPr>
      <w:rPr>
        <w:rFonts w:ascii="標楷體" w:eastAsia="標楷體" w:hAnsi="標楷體" w:cs="CIDFont+F2" w:hint="default"/>
        <w:color w:val="000000"/>
      </w:rPr>
    </w:lvl>
    <w:lvl w:ilvl="1" w:tplc="04090019">
      <w:start w:val="1"/>
      <w:numFmt w:val="ideographTraditional"/>
      <w:lvlText w:val="%2、"/>
      <w:lvlJc w:val="left"/>
      <w:pPr>
        <w:ind w:left="1427" w:hanging="480"/>
      </w:pPr>
    </w:lvl>
    <w:lvl w:ilvl="2" w:tplc="0409001B" w:tentative="1">
      <w:start w:val="1"/>
      <w:numFmt w:val="lowerRoman"/>
      <w:lvlText w:val="%3."/>
      <w:lvlJc w:val="right"/>
      <w:pPr>
        <w:ind w:left="1907" w:hanging="480"/>
      </w:pPr>
    </w:lvl>
    <w:lvl w:ilvl="3" w:tplc="0409000F" w:tentative="1">
      <w:start w:val="1"/>
      <w:numFmt w:val="decimal"/>
      <w:lvlText w:val="%4."/>
      <w:lvlJc w:val="left"/>
      <w:pPr>
        <w:ind w:left="2387" w:hanging="480"/>
      </w:pPr>
    </w:lvl>
    <w:lvl w:ilvl="4" w:tplc="04090019" w:tentative="1">
      <w:start w:val="1"/>
      <w:numFmt w:val="ideographTraditional"/>
      <w:lvlText w:val="%5、"/>
      <w:lvlJc w:val="left"/>
      <w:pPr>
        <w:ind w:left="2867" w:hanging="480"/>
      </w:pPr>
    </w:lvl>
    <w:lvl w:ilvl="5" w:tplc="0409001B" w:tentative="1">
      <w:start w:val="1"/>
      <w:numFmt w:val="lowerRoman"/>
      <w:lvlText w:val="%6."/>
      <w:lvlJc w:val="right"/>
      <w:pPr>
        <w:ind w:left="3347" w:hanging="480"/>
      </w:pPr>
    </w:lvl>
    <w:lvl w:ilvl="6" w:tplc="0409000F" w:tentative="1">
      <w:start w:val="1"/>
      <w:numFmt w:val="decimal"/>
      <w:lvlText w:val="%7."/>
      <w:lvlJc w:val="left"/>
      <w:pPr>
        <w:ind w:left="3827" w:hanging="480"/>
      </w:pPr>
    </w:lvl>
    <w:lvl w:ilvl="7" w:tplc="04090019" w:tentative="1">
      <w:start w:val="1"/>
      <w:numFmt w:val="ideographTraditional"/>
      <w:lvlText w:val="%8、"/>
      <w:lvlJc w:val="left"/>
      <w:pPr>
        <w:ind w:left="4307" w:hanging="480"/>
      </w:pPr>
    </w:lvl>
    <w:lvl w:ilvl="8" w:tplc="0409001B" w:tentative="1">
      <w:start w:val="1"/>
      <w:numFmt w:val="lowerRoman"/>
      <w:lvlText w:val="%9."/>
      <w:lvlJc w:val="right"/>
      <w:pPr>
        <w:ind w:left="4787" w:hanging="480"/>
      </w:pPr>
    </w:lvl>
  </w:abstractNum>
  <w:abstractNum w:abstractNumId="14" w15:restartNumberingAfterBreak="0">
    <w:nsid w:val="79620911"/>
    <w:multiLevelType w:val="hybridMultilevel"/>
    <w:tmpl w:val="21D44D00"/>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7C6D346B"/>
    <w:multiLevelType w:val="hybridMultilevel"/>
    <w:tmpl w:val="4C8E6ED6"/>
    <w:lvl w:ilvl="0" w:tplc="04090015">
      <w:start w:val="1"/>
      <w:numFmt w:val="taiwaneseCountingThousand"/>
      <w:lvlText w:val="%1、"/>
      <w:lvlJc w:val="left"/>
      <w:pPr>
        <w:ind w:left="480" w:hanging="480"/>
      </w:pPr>
      <w:rPr>
        <w:rFonts w:hint="default"/>
      </w:rPr>
    </w:lvl>
    <w:lvl w:ilvl="1" w:tplc="04090011">
      <w:start w:val="1"/>
      <w:numFmt w:val="upperLetter"/>
      <w:lvlText w:val="%2."/>
      <w:lvlJc w:val="left"/>
      <w:pPr>
        <w:ind w:left="960" w:hanging="480"/>
      </w:pPr>
    </w:lvl>
    <w:lvl w:ilvl="2" w:tplc="06368A94">
      <w:start w:val="1"/>
      <w:numFmt w:val="decimal"/>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8"/>
  </w:num>
  <w:num w:numId="2">
    <w:abstractNumId w:val="10"/>
  </w:num>
  <w:num w:numId="3">
    <w:abstractNumId w:val="6"/>
  </w:num>
  <w:num w:numId="4">
    <w:abstractNumId w:val="4"/>
  </w:num>
  <w:num w:numId="5">
    <w:abstractNumId w:val="1"/>
  </w:num>
  <w:num w:numId="6">
    <w:abstractNumId w:val="14"/>
  </w:num>
  <w:num w:numId="7">
    <w:abstractNumId w:val="5"/>
  </w:num>
  <w:num w:numId="8">
    <w:abstractNumId w:val="3"/>
  </w:num>
  <w:num w:numId="9">
    <w:abstractNumId w:val="9"/>
  </w:num>
  <w:num w:numId="10">
    <w:abstractNumId w:val="2"/>
  </w:num>
  <w:num w:numId="11">
    <w:abstractNumId w:val="7"/>
  </w:num>
  <w:num w:numId="12">
    <w:abstractNumId w:val="12"/>
  </w:num>
  <w:num w:numId="13">
    <w:abstractNumId w:val="15"/>
  </w:num>
  <w:num w:numId="14">
    <w:abstractNumId w:val="13"/>
  </w:num>
  <w:num w:numId="15">
    <w:abstractNumId w:val="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defaultTabStop w:val="48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EB0"/>
    <w:rsid w:val="00077FB4"/>
    <w:rsid w:val="000F05A4"/>
    <w:rsid w:val="00351E83"/>
    <w:rsid w:val="00374FE4"/>
    <w:rsid w:val="00621307"/>
    <w:rsid w:val="00783BF3"/>
    <w:rsid w:val="0084145D"/>
    <w:rsid w:val="00904BC3"/>
    <w:rsid w:val="009C4EB0"/>
    <w:rsid w:val="00B43896"/>
    <w:rsid w:val="00B5711C"/>
    <w:rsid w:val="00BD07D4"/>
    <w:rsid w:val="00C340E7"/>
    <w:rsid w:val="00D758C4"/>
    <w:rsid w:val="00DC42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BEC19"/>
  <w15:chartTrackingRefBased/>
  <w15:docId w15:val="{D7C0F636-E822-48F2-BC83-823A27AF6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C4EB0"/>
    <w:rPr>
      <w:color w:val="0563C1" w:themeColor="hyperlink"/>
      <w:u w:val="single"/>
    </w:rPr>
  </w:style>
  <w:style w:type="paragraph" w:styleId="a4">
    <w:name w:val="List Paragraph"/>
    <w:basedOn w:val="a"/>
    <w:uiPriority w:val="34"/>
    <w:qFormat/>
    <w:rsid w:val="00351E83"/>
    <w:pPr>
      <w:ind w:leftChars="200" w:left="480"/>
    </w:pPr>
  </w:style>
  <w:style w:type="paragraph" w:styleId="a5">
    <w:name w:val="footer"/>
    <w:basedOn w:val="a"/>
    <w:link w:val="a6"/>
    <w:uiPriority w:val="99"/>
    <w:rsid w:val="00783BF3"/>
    <w:pPr>
      <w:tabs>
        <w:tab w:val="center" w:pos="4153"/>
        <w:tab w:val="right" w:pos="8306"/>
      </w:tabs>
      <w:snapToGrid w:val="0"/>
    </w:pPr>
    <w:rPr>
      <w:rFonts w:ascii="Times New Roman" w:eastAsia="新細明體" w:hAnsi="Times New Roman" w:cs="Times New Roman"/>
      <w:sz w:val="20"/>
      <w:szCs w:val="20"/>
    </w:rPr>
  </w:style>
  <w:style w:type="character" w:customStyle="1" w:styleId="a6">
    <w:name w:val="頁尾 字元"/>
    <w:basedOn w:val="a0"/>
    <w:link w:val="a5"/>
    <w:uiPriority w:val="99"/>
    <w:rsid w:val="00783BF3"/>
    <w:rPr>
      <w:rFonts w:ascii="Times New Roman" w:eastAsia="新細明體" w:hAnsi="Times New Roman" w:cs="Times New Roman"/>
      <w:sz w:val="20"/>
      <w:szCs w:val="20"/>
    </w:rPr>
  </w:style>
  <w:style w:type="character" w:customStyle="1" w:styleId="correspondence-addressover">
    <w:name w:val="correspondence-address_over"/>
    <w:basedOn w:val="a0"/>
    <w:rsid w:val="00621307"/>
  </w:style>
  <w:style w:type="paragraph" w:customStyle="1" w:styleId="Default">
    <w:name w:val="Default"/>
    <w:rsid w:val="00904BC3"/>
    <w:pPr>
      <w:widowControl w:val="0"/>
      <w:autoSpaceDE w:val="0"/>
      <w:autoSpaceDN w:val="0"/>
      <w:adjustRightInd w:val="0"/>
    </w:pPr>
    <w:rPr>
      <w:rFonts w:ascii="標楷體" w:eastAsia="新細明體" w:hAnsi="標楷體" w:cs="標楷體"/>
      <w:color w:val="000000"/>
      <w:kern w:val="0"/>
      <w:szCs w:val="24"/>
    </w:rPr>
  </w:style>
  <w:style w:type="paragraph" w:styleId="a7">
    <w:name w:val="header"/>
    <w:basedOn w:val="a"/>
    <w:link w:val="a8"/>
    <w:uiPriority w:val="99"/>
    <w:unhideWhenUsed/>
    <w:rsid w:val="00B5711C"/>
    <w:pPr>
      <w:tabs>
        <w:tab w:val="center" w:pos="4153"/>
        <w:tab w:val="right" w:pos="8306"/>
      </w:tabs>
      <w:snapToGrid w:val="0"/>
    </w:pPr>
    <w:rPr>
      <w:sz w:val="20"/>
      <w:szCs w:val="20"/>
    </w:rPr>
  </w:style>
  <w:style w:type="character" w:customStyle="1" w:styleId="a8">
    <w:name w:val="頁首 字元"/>
    <w:basedOn w:val="a0"/>
    <w:link w:val="a7"/>
    <w:uiPriority w:val="99"/>
    <w:rsid w:val="00B5711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3768933">
      <w:bodyDiv w:val="1"/>
      <w:marLeft w:val="0"/>
      <w:marRight w:val="0"/>
      <w:marTop w:val="0"/>
      <w:marBottom w:val="0"/>
      <w:divBdr>
        <w:top w:val="none" w:sz="0" w:space="0" w:color="auto"/>
        <w:left w:val="none" w:sz="0" w:space="0" w:color="auto"/>
        <w:bottom w:val="none" w:sz="0" w:space="0" w:color="auto"/>
        <w:right w:val="none" w:sz="0" w:space="0" w:color="auto"/>
      </w:divBdr>
      <w:divsChild>
        <w:div w:id="1645085247">
          <w:marLeft w:val="562"/>
          <w:marRight w:val="14"/>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0-www.scopus.com.millennium.lib.ntust.edu.tw/authid/detail.url?authorId=24401640200&amp;amp;eid=2-s2.0-80053049893" TargetMode="External"/><Relationship Id="rId13" Type="http://schemas.openxmlformats.org/officeDocument/2006/relationships/hyperlink" Target="http://readopac3.ncl.edu.tw/nclJournal/search/search_result.jsp?la=ch&amp;search_type=adv&amp;dtdId=000040&amp;sort_index=PD&amp;sort_type=1&amp;search_index=AU&amp;search_mode=&amp;search_value=%E6%BD%98%E5%9C%8B%E9%9B%84+Pan%2C+Kuo-hsiung+$" TargetMode="External"/><Relationship Id="rId3" Type="http://schemas.openxmlformats.org/officeDocument/2006/relationships/settings" Target="settings.xml"/><Relationship Id="rId7" Type="http://schemas.openxmlformats.org/officeDocument/2006/relationships/hyperlink" Target="mailto:una097@mail.cpu.edu.tw" TargetMode="External"/><Relationship Id="rId12" Type="http://schemas.openxmlformats.org/officeDocument/2006/relationships/hyperlink" Target="http://readopac3.ncl.edu.tw/nclJournal/search/search_result.jsp?la=ch&amp;search_type=adv&amp;dtdId=000040&amp;sort_index=PD&amp;sort_type=1&amp;search_index=AU&amp;search_mode=&amp;search_value=%E6%9E%97%E5%85%83%E7%A5%A5+Lin%2C+Yuan-shan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eadopac3.ncl.edu.tw/nclJournal/search/search_result.jsp?la=ch&amp;search_type=adv&amp;dtdId=000040&amp;sort_index=PD&amp;sort_type=1&amp;search_index=AU&amp;search_mode=&amp;search_value=%E6%9E%97%E5%BC%98%E5%B4%A7+Lin%2C+Hung-sun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0-www.scopus.com.millennium.lib.ntust.edu.tw/authid/detail.url?authorId=38461139800&amp;amp;eid=2-s2.0-80053049893" TargetMode="External"/><Relationship Id="rId4" Type="http://schemas.openxmlformats.org/officeDocument/2006/relationships/webSettings" Target="webSettings.xml"/><Relationship Id="rId9" Type="http://schemas.openxmlformats.org/officeDocument/2006/relationships/hyperlink" Target="http://0-www.scopus.com.millennium.lib.ntust.edu.tw/authid/detail.url?authorId=52464162800&amp;amp;eid=2-s2.0-80053049893" TargetMode="External"/><Relationship Id="rId14"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4</Pages>
  <Words>881</Words>
  <Characters>5025</Characters>
  <Application>Microsoft Office Word</Application>
  <DocSecurity>0</DocSecurity>
  <Lines>41</Lines>
  <Paragraphs>11</Paragraphs>
  <ScaleCrop>false</ScaleCrop>
  <Company/>
  <LinksUpToDate>false</LinksUpToDate>
  <CharactersWithSpaces>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2020-12-19T10:32:00Z</dcterms:created>
  <dcterms:modified xsi:type="dcterms:W3CDTF">2020-12-19T14:33:00Z</dcterms:modified>
</cp:coreProperties>
</file>